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61427551" w14:textId="77777777" w:rsidR="00AD0984" w:rsidRPr="00AD0984" w:rsidRDefault="00AD0984" w:rsidP="00AD0984">
      <w:r w:rsidRPr="00AD0984">
        <w:rPr>
          <w:b/>
          <w:bCs/>
        </w:rPr>
        <w:t>Top Vulcan</w:t>
      </w:r>
      <w:r w:rsidRPr="00AD0984">
        <w:t> by </w:t>
      </w:r>
      <w:r w:rsidRPr="00AD0984">
        <w:rPr>
          <w:b/>
          <w:bCs/>
        </w:rPr>
        <w:t>Top Crop</w:t>
      </w:r>
      <w:r w:rsidRPr="00AD0984">
        <w:t> is a mineral fertilizer made from finely ground volcanic rock powder from the island of Java. The lava powder is rich in trace elements essential for all plants. This powder enables plants to cope with the most adverse climatic periods and strengthens their defenses against certain diseases by increasing the resistance of their cellular tissues</w:t>
      </w:r>
      <w:proofErr w:type="gramStart"/>
      <w:r w:rsidRPr="00AD0984">
        <w:t>. .</w:t>
      </w:r>
      <w:proofErr w:type="gramEnd"/>
    </w:p>
    <w:p w14:paraId="4D9B8EAC" w14:textId="77777777" w:rsidR="00AD0984" w:rsidRPr="00AD0984" w:rsidRDefault="00AD0984" w:rsidP="00AD0984">
      <w:r w:rsidRPr="00AD0984">
        <w:t>- Greater use of macro nutrients that have been provided to the crop.</w:t>
      </w:r>
      <w:r w:rsidRPr="00AD0984">
        <w:br/>
        <w:t>- Improves soil structure and reduces pH as it is slightly acidic.</w:t>
      </w:r>
      <w:r w:rsidRPr="00AD0984">
        <w:br/>
        <w:t>- Due to its origin and absence of any chemical treatment, it is ideal for 100% organic crops.</w:t>
      </w:r>
    </w:p>
    <w:p w14:paraId="63BD4C0D" w14:textId="77777777" w:rsidR="00AD0984" w:rsidRPr="00AD0984" w:rsidRDefault="00AD0984" w:rsidP="00AD0984">
      <w:r w:rsidRPr="00AD0984">
        <w:rPr>
          <w:b/>
          <w:bCs/>
        </w:rPr>
        <w:t>HOW TO USE TOP VULCAN BY TOP CROP</w:t>
      </w:r>
    </w:p>
    <w:p w14:paraId="701B7A51" w14:textId="77777777" w:rsidR="00AD0984" w:rsidRPr="00AD0984" w:rsidRDefault="00AD0984" w:rsidP="00AD0984">
      <w:r w:rsidRPr="00AD0984">
        <w:t>For indoor crops: 1-2 g./L per pot.</w:t>
      </w:r>
    </w:p>
    <w:p w14:paraId="69306F55" w14:textId="77777777" w:rsidR="00AD0984" w:rsidRPr="00AD0984" w:rsidRDefault="00AD0984" w:rsidP="00AD0984">
      <w:r w:rsidRPr="00AD0984">
        <w:t>For outdoor crops: 5-15</w:t>
      </w:r>
      <w:proofErr w:type="gramStart"/>
      <w:r w:rsidRPr="00AD0984">
        <w:t>kg./</w:t>
      </w:r>
      <w:proofErr w:type="gramEnd"/>
      <w:r w:rsidRPr="00AD0984">
        <w:t>100m2.</w:t>
      </w:r>
    </w:p>
    <w:p w14:paraId="022BFE1A" w14:textId="77777777" w:rsidR="00AD0984" w:rsidRPr="00AD0984" w:rsidRDefault="00AD0984" w:rsidP="00AD0984">
      <w:r w:rsidRPr="00AD0984">
        <w:rPr>
          <w:b/>
          <w:bCs/>
        </w:rPr>
        <w:t>TIPS</w:t>
      </w:r>
    </w:p>
    <w:p w14:paraId="6CBFE656" w14:textId="77777777" w:rsidR="00AD0984" w:rsidRPr="00AD0984" w:rsidRDefault="00AD0984" w:rsidP="00AD0984">
      <w:r w:rsidRPr="00AD0984">
        <w:t>We recommend that you store this solid fertilizer in a dry place, avoiding exposure to direct sunlight. By keeping it in this way, you will maintain the quality of the product.</w:t>
      </w:r>
    </w:p>
    <w:p w14:paraId="18F4689C" w14:textId="77777777" w:rsidR="00AD0984" w:rsidRPr="00AD0984" w:rsidRDefault="00AD0984" w:rsidP="00AD0984">
      <w:r w:rsidRPr="00AD0984">
        <w:t>Don't forget to follow </w:t>
      </w:r>
      <w:hyperlink r:id="rId5" w:history="1">
        <w:r w:rsidRPr="00AD0984">
          <w:rPr>
            <w:rStyle w:val="Hipervnculo"/>
          </w:rPr>
          <w:t>the Top Crop cultivation chart</w:t>
        </w:r>
      </w:hyperlink>
      <w:r w:rsidRPr="00AD0984">
        <w:t> so that you don't get lost in the application of each Top Crop product.</w:t>
      </w:r>
    </w:p>
    <w:p w14:paraId="735DDA59" w14:textId="77777777" w:rsidR="00AD0984" w:rsidRPr="00AD0984" w:rsidRDefault="00AD0984" w:rsidP="00AD0984">
      <w:r w:rsidRPr="00AD0984">
        <w:rPr>
          <w:b/>
          <w:bCs/>
        </w:rPr>
        <w:t>FORMATS</w:t>
      </w:r>
    </w:p>
    <w:p w14:paraId="26522B7E" w14:textId="7632796F" w:rsidR="00AD0984" w:rsidRDefault="00AD0984">
      <w:r w:rsidRPr="00AD0984">
        <w:t>You can find Top Vulcan in your trusted growshop in the following formats: 700g and 4Kg.</w:t>
      </w:r>
    </w:p>
    <w:p w14:paraId="7ADA2D43" w14:textId="62490503" w:rsidR="00E61204" w:rsidRDefault="00026EEA">
      <w:r>
        <w:rPr>
          <w:b/>
          <w:bCs/>
        </w:rPr>
        <w:t>COMPOSI</w:t>
      </w:r>
      <w:r w:rsidR="00926239">
        <w:rPr>
          <w:b/>
          <w:bCs/>
        </w:rPr>
        <w:t>TION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293"/>
        <w:gridCol w:w="1317"/>
      </w:tblGrid>
      <w:tr w:rsidR="00EC32D5" w:rsidRPr="00EC32D5" w14:paraId="58F39FE6" w14:textId="77777777" w:rsidTr="00EC32D5">
        <w:tc>
          <w:tcPr>
            <w:tcW w:w="0" w:type="auto"/>
            <w:shd w:val="clear" w:color="auto" w:fill="FFFFFF"/>
            <w:vAlign w:val="center"/>
            <w:hideMark/>
          </w:tcPr>
          <w:p w14:paraId="7A8D80EC" w14:textId="77777777" w:rsidR="00EC32D5" w:rsidRPr="00EC32D5" w:rsidRDefault="00EC32D5" w:rsidP="00EC32D5">
            <w:r w:rsidRPr="00EC32D5">
              <w:t>Component</w:t>
            </w:r>
          </w:p>
        </w:tc>
        <w:tc>
          <w:tcPr>
            <w:tcW w:w="0" w:type="auto"/>
            <w:shd w:val="clear" w:color="auto" w:fill="FFFFFF"/>
            <w:vAlign w:val="center"/>
            <w:hideMark/>
          </w:tcPr>
          <w:p w14:paraId="2197D5D9" w14:textId="77777777" w:rsidR="00EC32D5" w:rsidRPr="00EC32D5" w:rsidRDefault="00EC32D5" w:rsidP="00EC32D5">
            <w:r w:rsidRPr="00EC32D5">
              <w:t>%</w:t>
            </w:r>
          </w:p>
        </w:tc>
      </w:tr>
      <w:tr w:rsidR="00EC32D5" w:rsidRPr="00EC32D5" w14:paraId="150D83FD" w14:textId="77777777" w:rsidTr="00EC32D5">
        <w:tc>
          <w:tcPr>
            <w:tcW w:w="0" w:type="auto"/>
            <w:shd w:val="clear" w:color="auto" w:fill="FFFFFF"/>
            <w:vAlign w:val="center"/>
            <w:hideMark/>
          </w:tcPr>
          <w:p w14:paraId="154A31FE" w14:textId="77777777" w:rsidR="00EC32D5" w:rsidRPr="00EC32D5" w:rsidRDefault="00EC32D5" w:rsidP="00EC32D5">
            <w:r w:rsidRPr="00EC32D5">
              <w:t>Iron (Fe):  </w:t>
            </w:r>
          </w:p>
        </w:tc>
        <w:tc>
          <w:tcPr>
            <w:tcW w:w="0" w:type="auto"/>
            <w:shd w:val="clear" w:color="auto" w:fill="FFFFFF"/>
            <w:vAlign w:val="center"/>
            <w:hideMark/>
          </w:tcPr>
          <w:p w14:paraId="5A6CA547" w14:textId="77777777" w:rsidR="00EC32D5" w:rsidRPr="00EC32D5" w:rsidRDefault="00EC32D5" w:rsidP="00EC32D5">
            <w:r w:rsidRPr="00EC32D5">
              <w:t>3,80 % (W/W)</w:t>
            </w:r>
          </w:p>
        </w:tc>
      </w:tr>
      <w:tr w:rsidR="00EC32D5" w:rsidRPr="00EC32D5" w14:paraId="315A3E8E" w14:textId="77777777" w:rsidTr="00EC32D5">
        <w:tc>
          <w:tcPr>
            <w:tcW w:w="0" w:type="auto"/>
            <w:shd w:val="clear" w:color="auto" w:fill="FFFFFF"/>
            <w:vAlign w:val="center"/>
            <w:hideMark/>
          </w:tcPr>
          <w:p w14:paraId="428D49AA" w14:textId="77777777" w:rsidR="00EC32D5" w:rsidRPr="00EC32D5" w:rsidRDefault="00EC32D5" w:rsidP="00EC32D5">
            <w:r w:rsidRPr="00EC32D5">
              <w:t>Magnesium (MgO):</w:t>
            </w:r>
          </w:p>
        </w:tc>
        <w:tc>
          <w:tcPr>
            <w:tcW w:w="0" w:type="auto"/>
            <w:shd w:val="clear" w:color="auto" w:fill="FFFFFF"/>
            <w:vAlign w:val="center"/>
            <w:hideMark/>
          </w:tcPr>
          <w:p w14:paraId="414FE6E9" w14:textId="77777777" w:rsidR="00EC32D5" w:rsidRPr="00EC32D5" w:rsidRDefault="00EC32D5" w:rsidP="00EC32D5">
            <w:r w:rsidRPr="00EC32D5">
              <w:t>0,15 % (W/W)</w:t>
            </w:r>
          </w:p>
        </w:tc>
      </w:tr>
      <w:tr w:rsidR="00EC32D5" w:rsidRPr="00EC32D5" w14:paraId="3C4A6229" w14:textId="77777777" w:rsidTr="00EC32D5">
        <w:tc>
          <w:tcPr>
            <w:tcW w:w="0" w:type="auto"/>
            <w:shd w:val="clear" w:color="auto" w:fill="FFFFFF"/>
            <w:vAlign w:val="center"/>
            <w:hideMark/>
          </w:tcPr>
          <w:p w14:paraId="6E1E931E" w14:textId="77777777" w:rsidR="00EC32D5" w:rsidRPr="00EC32D5" w:rsidRDefault="00EC32D5" w:rsidP="00EC32D5">
            <w:r w:rsidRPr="00EC32D5">
              <w:t>Calcium (CaO): </w:t>
            </w:r>
          </w:p>
        </w:tc>
        <w:tc>
          <w:tcPr>
            <w:tcW w:w="0" w:type="auto"/>
            <w:shd w:val="clear" w:color="auto" w:fill="FFFFFF"/>
            <w:vAlign w:val="center"/>
            <w:hideMark/>
          </w:tcPr>
          <w:p w14:paraId="25FED552" w14:textId="77777777" w:rsidR="00EC32D5" w:rsidRPr="00EC32D5" w:rsidRDefault="00EC32D5" w:rsidP="00EC32D5">
            <w:r w:rsidRPr="00EC32D5">
              <w:t>0,14 % (W/W)</w:t>
            </w:r>
          </w:p>
        </w:tc>
      </w:tr>
      <w:tr w:rsidR="00EC32D5" w:rsidRPr="00EC32D5" w14:paraId="2AD27D79" w14:textId="77777777" w:rsidTr="00EC32D5">
        <w:tc>
          <w:tcPr>
            <w:tcW w:w="0" w:type="auto"/>
            <w:shd w:val="clear" w:color="auto" w:fill="FFFFFF"/>
            <w:vAlign w:val="center"/>
            <w:hideMark/>
          </w:tcPr>
          <w:p w14:paraId="0CA4A1A7" w14:textId="77777777" w:rsidR="00EC32D5" w:rsidRPr="00EC32D5" w:rsidRDefault="00EC32D5" w:rsidP="00EC32D5">
            <w:r w:rsidRPr="00EC32D5">
              <w:t>Manganese (Mn):</w:t>
            </w:r>
          </w:p>
        </w:tc>
        <w:tc>
          <w:tcPr>
            <w:tcW w:w="0" w:type="auto"/>
            <w:shd w:val="clear" w:color="auto" w:fill="FFFFFF"/>
            <w:vAlign w:val="center"/>
            <w:hideMark/>
          </w:tcPr>
          <w:p w14:paraId="22DA4695" w14:textId="77777777" w:rsidR="00EC32D5" w:rsidRPr="00EC32D5" w:rsidRDefault="00EC32D5" w:rsidP="00EC32D5">
            <w:r w:rsidRPr="00EC32D5">
              <w:t>680 ppm </w:t>
            </w:r>
          </w:p>
        </w:tc>
      </w:tr>
      <w:tr w:rsidR="00EC32D5" w:rsidRPr="00EC32D5" w14:paraId="253884EB" w14:textId="77777777" w:rsidTr="00EC32D5">
        <w:tc>
          <w:tcPr>
            <w:tcW w:w="0" w:type="auto"/>
            <w:shd w:val="clear" w:color="auto" w:fill="FFFFFF"/>
            <w:vAlign w:val="center"/>
            <w:hideMark/>
          </w:tcPr>
          <w:p w14:paraId="68245F66" w14:textId="77777777" w:rsidR="00EC32D5" w:rsidRPr="00EC32D5" w:rsidRDefault="00EC32D5" w:rsidP="00EC32D5">
            <w:r w:rsidRPr="00EC32D5">
              <w:t>Copper (Cu):</w:t>
            </w:r>
          </w:p>
        </w:tc>
        <w:tc>
          <w:tcPr>
            <w:tcW w:w="0" w:type="auto"/>
            <w:shd w:val="clear" w:color="auto" w:fill="FFFFFF"/>
            <w:vAlign w:val="center"/>
            <w:hideMark/>
          </w:tcPr>
          <w:p w14:paraId="566CC117" w14:textId="77777777" w:rsidR="00EC32D5" w:rsidRPr="00EC32D5" w:rsidRDefault="00EC32D5" w:rsidP="00EC32D5">
            <w:r w:rsidRPr="00EC32D5">
              <w:t>74 ppm</w:t>
            </w:r>
          </w:p>
        </w:tc>
      </w:tr>
      <w:tr w:rsidR="00EC32D5" w:rsidRPr="00EC32D5" w14:paraId="72F84499" w14:textId="77777777" w:rsidTr="00EC32D5">
        <w:tc>
          <w:tcPr>
            <w:tcW w:w="0" w:type="auto"/>
            <w:shd w:val="clear" w:color="auto" w:fill="FFFFFF"/>
            <w:vAlign w:val="center"/>
            <w:hideMark/>
          </w:tcPr>
          <w:p w14:paraId="045004FD" w14:textId="77777777" w:rsidR="00EC32D5" w:rsidRPr="00EC32D5" w:rsidRDefault="00EC32D5" w:rsidP="00EC32D5">
            <w:r w:rsidRPr="00EC32D5">
              <w:t>Zinc (Zn)</w:t>
            </w:r>
          </w:p>
        </w:tc>
        <w:tc>
          <w:tcPr>
            <w:tcW w:w="0" w:type="auto"/>
            <w:shd w:val="clear" w:color="auto" w:fill="FFFFFF"/>
            <w:vAlign w:val="center"/>
            <w:hideMark/>
          </w:tcPr>
          <w:p w14:paraId="0CDC1AAE" w14:textId="77777777" w:rsidR="00EC32D5" w:rsidRPr="00EC32D5" w:rsidRDefault="00EC32D5" w:rsidP="00EC32D5">
            <w:r w:rsidRPr="00EC32D5">
              <w:t>35 ppm</w:t>
            </w:r>
          </w:p>
        </w:tc>
      </w:tr>
      <w:tr w:rsidR="00EC32D5" w:rsidRPr="00EC32D5" w14:paraId="06C88727" w14:textId="77777777" w:rsidTr="00EC32D5">
        <w:tc>
          <w:tcPr>
            <w:tcW w:w="0" w:type="auto"/>
            <w:shd w:val="clear" w:color="auto" w:fill="FFFFFF"/>
            <w:vAlign w:val="center"/>
            <w:hideMark/>
          </w:tcPr>
          <w:p w14:paraId="396C950C" w14:textId="77777777" w:rsidR="00EC32D5" w:rsidRPr="00EC32D5" w:rsidRDefault="00EC32D5" w:rsidP="00EC32D5">
            <w:r w:rsidRPr="00EC32D5">
              <w:t>Electrical conductivity in extract 1/5 (v / v), EC:</w:t>
            </w:r>
          </w:p>
        </w:tc>
        <w:tc>
          <w:tcPr>
            <w:tcW w:w="0" w:type="auto"/>
            <w:shd w:val="clear" w:color="auto" w:fill="FFFFFF"/>
            <w:vAlign w:val="center"/>
            <w:hideMark/>
          </w:tcPr>
          <w:p w14:paraId="159EC3C1" w14:textId="77777777" w:rsidR="00EC32D5" w:rsidRPr="00EC32D5" w:rsidRDefault="00EC32D5" w:rsidP="00EC32D5">
            <w:r w:rsidRPr="00EC32D5">
              <w:t>0,27 mS/cm.</w:t>
            </w:r>
          </w:p>
        </w:tc>
      </w:tr>
      <w:tr w:rsidR="00EC32D5" w:rsidRPr="00EC32D5" w14:paraId="4013C15C" w14:textId="77777777" w:rsidTr="00EC32D5">
        <w:tc>
          <w:tcPr>
            <w:tcW w:w="0" w:type="auto"/>
            <w:shd w:val="clear" w:color="auto" w:fill="FFFFFF"/>
            <w:vAlign w:val="center"/>
            <w:hideMark/>
          </w:tcPr>
          <w:p w14:paraId="55F593F2" w14:textId="77777777" w:rsidR="00EC32D5" w:rsidRPr="00EC32D5" w:rsidRDefault="00EC32D5" w:rsidP="00EC32D5">
            <w:r w:rsidRPr="00EC32D5">
              <w:t>ppH in aqueous extract 1/5 (v/v):</w:t>
            </w:r>
          </w:p>
        </w:tc>
        <w:tc>
          <w:tcPr>
            <w:tcW w:w="0" w:type="auto"/>
            <w:shd w:val="clear" w:color="auto" w:fill="FFFFFF"/>
            <w:vAlign w:val="center"/>
            <w:hideMark/>
          </w:tcPr>
          <w:p w14:paraId="49398E45" w14:textId="77777777" w:rsidR="00EC32D5" w:rsidRPr="00EC32D5" w:rsidRDefault="00EC32D5" w:rsidP="00EC32D5">
            <w:r w:rsidRPr="00EC32D5">
              <w:t>5,2</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76CB7"/>
    <w:multiLevelType w:val="multilevel"/>
    <w:tmpl w:val="00BA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549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926239"/>
    <w:rsid w:val="00AD0984"/>
    <w:rsid w:val="00E02A04"/>
    <w:rsid w:val="00E61204"/>
    <w:rsid w:val="00EC32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60344002">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35520255">
      <w:bodyDiv w:val="1"/>
      <w:marLeft w:val="0"/>
      <w:marRight w:val="0"/>
      <w:marTop w:val="0"/>
      <w:marBottom w:val="0"/>
      <w:divBdr>
        <w:top w:val="none" w:sz="0" w:space="0" w:color="auto"/>
        <w:left w:val="none" w:sz="0" w:space="0" w:color="auto"/>
        <w:bottom w:val="none" w:sz="0" w:space="0" w:color="auto"/>
        <w:right w:val="none" w:sz="0" w:space="0" w:color="auto"/>
      </w:divBdr>
    </w:div>
    <w:div w:id="191956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opcropfert.com/download/en/tabla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226</Words>
  <Characters>1247</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7</cp:revision>
  <dcterms:created xsi:type="dcterms:W3CDTF">2022-11-07T15:25:00Z</dcterms:created>
  <dcterms:modified xsi:type="dcterms:W3CDTF">2022-11-23T12:03:00Z</dcterms:modified>
</cp:coreProperties>
</file>