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53D2E5AB" w14:textId="4813E4DB" w:rsidR="00FD3D7B" w:rsidRPr="00FD3D7B" w:rsidRDefault="00FD3D7B" w:rsidP="00FD3D7B">
      <w:r w:rsidRPr="00FD3D7B">
        <w:rPr>
          <w:b/>
          <w:bCs/>
        </w:rPr>
        <w:t xml:space="preserve">Soil B: SOLUTION </w:t>
      </w:r>
      <w:r w:rsidR="00F1035F">
        <w:rPr>
          <w:b/>
          <w:bCs/>
        </w:rPr>
        <w:t xml:space="preserve">PK </w:t>
      </w:r>
      <w:r w:rsidRPr="00FD3D7B">
        <w:rPr>
          <w:b/>
          <w:bCs/>
        </w:rPr>
        <w:t>3-4 with micronutrients</w:t>
      </w:r>
    </w:p>
    <w:p w14:paraId="5CC1B8AC" w14:textId="77777777" w:rsidR="00FD3D7B" w:rsidRPr="00FD3D7B" w:rsidRDefault="00FD3D7B" w:rsidP="00FD3D7B">
      <w:r w:rsidRPr="00FD3D7B">
        <w:rPr>
          <w:b/>
          <w:bCs/>
        </w:rPr>
        <w:t>Soil A + Soil B</w:t>
      </w:r>
      <w:r w:rsidRPr="00FD3D7B">
        <w:t> by </w:t>
      </w:r>
      <w:r w:rsidRPr="00FD3D7B">
        <w:rPr>
          <w:b/>
          <w:bCs/>
        </w:rPr>
        <w:t>Top Crop</w:t>
      </w:r>
      <w:r w:rsidRPr="00FD3D7B">
        <w:t> are concentrated liquid solutions efficiently formulated and combined for the preparation of nutritive solutions suitable for soil application. It is a balanced fertilizer that contains the main nutrients, secondary nutrients and micronutrients needed for the entire plant cycle.</w:t>
      </w:r>
    </w:p>
    <w:p w14:paraId="0ED67960" w14:textId="77777777" w:rsidR="00FD3D7B" w:rsidRPr="00FD3D7B" w:rsidRDefault="00FD3D7B" w:rsidP="00FD3D7B">
      <w:r w:rsidRPr="00FD3D7B">
        <w:rPr>
          <w:b/>
          <w:bCs/>
        </w:rPr>
        <w:t>HOW TO USE SOIL B FROM TOP CROP</w:t>
      </w:r>
    </w:p>
    <w:p w14:paraId="54FB1803" w14:textId="77777777" w:rsidR="00FD3D7B" w:rsidRPr="00FD3D7B" w:rsidRDefault="00FD3D7B" w:rsidP="00FD3D7B">
      <w:r w:rsidRPr="00FD3D7B">
        <w:t>Dilute at a rate of 1-3 ml of Soil A + 1-3 ml of Soil B / 1l of tap water at each irrigation. Suitable for application during the growth and flowering stages.</w:t>
      </w:r>
    </w:p>
    <w:p w14:paraId="3FD51783" w14:textId="77777777" w:rsidR="00FD3D7B" w:rsidRPr="00FD3D7B" w:rsidRDefault="00FD3D7B" w:rsidP="00FD3D7B">
      <w:r w:rsidRPr="00FD3D7B">
        <w:t>To prepare the nutrient solution, first add Soil A to the irrigation water, mix thouroughly, and then add Soil B and mix thoroughly again. Do not mix Soil A with Soil B without diluting.</w:t>
      </w:r>
    </w:p>
    <w:p w14:paraId="6CF3D00F" w14:textId="77777777" w:rsidR="00FD3D7B" w:rsidRPr="00FD3D7B" w:rsidRDefault="00FD3D7B" w:rsidP="00FD3D7B">
      <w:r w:rsidRPr="00FD3D7B">
        <w:t>For the case of irrigation with osmosis water or soft water it is possible to add more fertilizer until reaching optimal EC values (1.8-2.2 ms/cm). Do not exceed 4.5ml/l of water.</w:t>
      </w:r>
    </w:p>
    <w:p w14:paraId="6081B6A0" w14:textId="77777777" w:rsidR="00FD3D7B" w:rsidRPr="00FD3D7B" w:rsidRDefault="00FD3D7B" w:rsidP="00FD3D7B">
      <w:r w:rsidRPr="00FD3D7B">
        <w:t>Posologie indicative:</w:t>
      </w:r>
      <w:r w:rsidRPr="00FD3D7B">
        <w:br/>
        <w:t>- Enracinement 1-1.5 mL Soil A + 1-1.5 mL Soil B</w:t>
      </w:r>
      <w:r w:rsidRPr="00FD3D7B">
        <w:br/>
        <w:t>- Croissance 2-2.5 mL Soil A + 2-2.5 mL Soil B</w:t>
      </w:r>
      <w:r w:rsidRPr="00FD3D7B">
        <w:br/>
        <w:t>- Floraison 2.5- 3 mL Soil A + 2.5-3 mL Soil B</w:t>
      </w:r>
    </w:p>
    <w:p w14:paraId="6B47F69B" w14:textId="77777777" w:rsidR="00FD3D7B" w:rsidRPr="00FD3D7B" w:rsidRDefault="00FD3D7B" w:rsidP="00FD3D7B">
      <w:r w:rsidRPr="00FD3D7B">
        <w:rPr>
          <w:b/>
          <w:bCs/>
        </w:rPr>
        <w:t>TIPS</w:t>
      </w:r>
    </w:p>
    <w:p w14:paraId="42CC9A62" w14:textId="77777777" w:rsidR="00FD3D7B" w:rsidRPr="00FD3D7B" w:rsidRDefault="00FD3D7B" w:rsidP="00FD3D7B">
      <w:r w:rsidRPr="00FD3D7B">
        <w:t>Store in a cool, dry place. Avoid extreme temperatures. Protect from sunlight. Shake the product well before use. Have a look </w:t>
      </w:r>
      <w:hyperlink r:id="rId5" w:history="1">
        <w:r w:rsidRPr="00FD3D7B">
          <w:rPr>
            <w:rStyle w:val="Hipervnculo"/>
          </w:rPr>
          <w:t>the crop table of Top Crop</w:t>
        </w:r>
      </w:hyperlink>
      <w:r w:rsidRPr="00FD3D7B">
        <w:t> to guide you in the applications of each product.</w:t>
      </w:r>
    </w:p>
    <w:p w14:paraId="3E4B8807" w14:textId="77777777" w:rsidR="00FD3D7B" w:rsidRPr="00FD3D7B" w:rsidRDefault="00FD3D7B" w:rsidP="00FD3D7B">
      <w:r w:rsidRPr="00FD3D7B">
        <w:rPr>
          <w:b/>
          <w:bCs/>
        </w:rPr>
        <w:t>FORMATS</w:t>
      </w:r>
    </w:p>
    <w:p w14:paraId="1A95A877" w14:textId="3968A3EA" w:rsidR="00FD3D7B" w:rsidRPr="00FD3D7B" w:rsidRDefault="00FD3D7B">
      <w:r w:rsidRPr="00FD3D7B">
        <w:t>Soil B is available at your growshop 1L, 5L and 10L formats.</w:t>
      </w:r>
    </w:p>
    <w:p w14:paraId="7ADA2D43" w14:textId="77A1F089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p w14:paraId="699E46AB" w14:textId="77777777" w:rsidR="00773662" w:rsidRPr="00773662" w:rsidRDefault="00773662" w:rsidP="00773662">
      <w:r w:rsidRPr="00773662">
        <w:t>GUARANTEED % (p/p)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3"/>
        <w:gridCol w:w="2017"/>
      </w:tblGrid>
      <w:tr w:rsidR="00773662" w:rsidRPr="00773662" w14:paraId="3DF6F031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7809FD16" w14:textId="77777777" w:rsidR="00773662" w:rsidRPr="00773662" w:rsidRDefault="00773662" w:rsidP="00773662">
            <w:r w:rsidRPr="00773662">
              <w:t>Component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3F3592" w14:textId="77777777" w:rsidR="00773662" w:rsidRPr="00773662" w:rsidRDefault="00773662" w:rsidP="00773662">
            <w:r w:rsidRPr="00773662">
              <w:t>%</w:t>
            </w:r>
          </w:p>
        </w:tc>
      </w:tr>
      <w:tr w:rsidR="00773662" w:rsidRPr="00773662" w14:paraId="24BA0F5D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45694C96" w14:textId="77777777" w:rsidR="00773662" w:rsidRPr="00773662" w:rsidRDefault="00773662" w:rsidP="00773662">
            <w:r w:rsidRPr="00773662">
              <w:t>Phosphorus pentoxide (P2O5)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ABE696" w14:textId="77777777" w:rsidR="00773662" w:rsidRPr="00773662" w:rsidRDefault="00773662" w:rsidP="00773662">
            <w:r w:rsidRPr="00773662">
              <w:t>3.5%</w:t>
            </w:r>
          </w:p>
        </w:tc>
      </w:tr>
      <w:tr w:rsidR="00773662" w:rsidRPr="00773662" w14:paraId="0CD85920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10EC3AD4" w14:textId="77777777" w:rsidR="00773662" w:rsidRPr="00773662" w:rsidRDefault="00773662" w:rsidP="00773662">
            <w:r w:rsidRPr="00773662">
              <w:t>Potassium oxide (K2O)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999AE6" w14:textId="77777777" w:rsidR="00773662" w:rsidRPr="00773662" w:rsidRDefault="00773662" w:rsidP="00773662">
            <w:r w:rsidRPr="00773662">
              <w:t>4.2%</w:t>
            </w:r>
          </w:p>
        </w:tc>
      </w:tr>
      <w:tr w:rsidR="00773662" w:rsidRPr="00773662" w14:paraId="0FBF4F61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62DFE5DB" w14:textId="77777777" w:rsidR="00773662" w:rsidRPr="00773662" w:rsidRDefault="00773662" w:rsidP="00773662">
            <w:r w:rsidRPr="00773662">
              <w:t>Magnesium (MgO)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81FC78" w14:textId="77777777" w:rsidR="00773662" w:rsidRPr="00773662" w:rsidRDefault="00773662" w:rsidP="00773662">
            <w:r w:rsidRPr="00773662">
              <w:t>0.6%</w:t>
            </w:r>
          </w:p>
        </w:tc>
      </w:tr>
      <w:tr w:rsidR="00773662" w:rsidRPr="00773662" w14:paraId="10AE59E8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3954F02A" w14:textId="77777777" w:rsidR="00773662" w:rsidRPr="00773662" w:rsidRDefault="00773662" w:rsidP="00773662">
            <w:r w:rsidRPr="00773662">
              <w:t>Boron (B)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8E5061" w14:textId="77777777" w:rsidR="00773662" w:rsidRPr="00773662" w:rsidRDefault="00773662" w:rsidP="00773662">
            <w:r w:rsidRPr="00773662">
              <w:t>0.01%</w:t>
            </w:r>
          </w:p>
        </w:tc>
      </w:tr>
      <w:tr w:rsidR="00773662" w:rsidRPr="00773662" w14:paraId="68CFD6DC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0BBBC365" w14:textId="77777777" w:rsidR="00773662" w:rsidRPr="00773662" w:rsidRDefault="00773662" w:rsidP="00773662">
            <w:r w:rsidRPr="00773662">
              <w:t>Copper (Cu)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43B051" w14:textId="77777777" w:rsidR="00773662" w:rsidRPr="00773662" w:rsidRDefault="00773662" w:rsidP="00773662">
            <w:r w:rsidRPr="00773662">
              <w:t>0.003% chelated by EDTA</w:t>
            </w:r>
          </w:p>
        </w:tc>
      </w:tr>
      <w:tr w:rsidR="00773662" w:rsidRPr="00773662" w14:paraId="3884514D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0872A20C" w14:textId="77777777" w:rsidR="00773662" w:rsidRPr="00773662" w:rsidRDefault="00773662" w:rsidP="00773662">
            <w:r w:rsidRPr="00773662">
              <w:t>Manganese (Mn)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BF5DF5" w14:textId="77777777" w:rsidR="00773662" w:rsidRPr="00773662" w:rsidRDefault="00773662" w:rsidP="00773662">
            <w:r w:rsidRPr="00773662">
              <w:t>0.02% chelated by EDTA</w:t>
            </w:r>
          </w:p>
        </w:tc>
      </w:tr>
      <w:tr w:rsidR="00773662" w:rsidRPr="00773662" w14:paraId="0C0005B5" w14:textId="77777777" w:rsidTr="00773662">
        <w:tc>
          <w:tcPr>
            <w:tcW w:w="0" w:type="auto"/>
            <w:shd w:val="clear" w:color="auto" w:fill="FFFFFF"/>
            <w:vAlign w:val="center"/>
            <w:hideMark/>
          </w:tcPr>
          <w:p w14:paraId="472FD3E2" w14:textId="77777777" w:rsidR="00773662" w:rsidRPr="00773662" w:rsidRDefault="00773662" w:rsidP="00773662">
            <w:r w:rsidRPr="00773662">
              <w:lastRenderedPageBreak/>
              <w:t>Zinc (Zn)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E067EF" w14:textId="77777777" w:rsidR="00773662" w:rsidRPr="00773662" w:rsidRDefault="00773662" w:rsidP="00773662">
            <w:r w:rsidRPr="00773662">
              <w:t>0.015% chelated by EDTA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773662"/>
    <w:rsid w:val="00831E88"/>
    <w:rsid w:val="00926239"/>
    <w:rsid w:val="00E02A04"/>
    <w:rsid w:val="00E61204"/>
    <w:rsid w:val="00F1035F"/>
    <w:rsid w:val="00FD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pcropfert.com/download/en/tabla_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14</cp:revision>
  <dcterms:created xsi:type="dcterms:W3CDTF">2022-11-07T15:25:00Z</dcterms:created>
  <dcterms:modified xsi:type="dcterms:W3CDTF">2022-11-23T16:39:00Z</dcterms:modified>
</cp:coreProperties>
</file>