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8EBD177" w:rsidR="00026EEA" w:rsidRPr="00026EEA" w:rsidRDefault="00026EEA" w:rsidP="00026EEA"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334C3C85" w14:textId="77777777" w:rsidR="00665690" w:rsidRPr="00665690" w:rsidRDefault="00665690" w:rsidP="00665690">
      <w:r w:rsidRPr="00665690">
        <w:rPr>
          <w:b/>
          <w:bCs/>
        </w:rPr>
        <w:t>Barrier</w:t>
      </w:r>
      <w:r w:rsidRPr="00665690">
        <w:t> di </w:t>
      </w:r>
      <w:r w:rsidRPr="00665690">
        <w:rPr>
          <w:b/>
          <w:bCs/>
        </w:rPr>
        <w:t>Top Crop</w:t>
      </w:r>
      <w:r w:rsidRPr="00665690">
        <w:t xml:space="preserve"> è la migliore difesa per le tue piante. È un prodotto minerale al 100% con molteplici vantaggi. L'uso di Barrier è semplice e molto efficace con risultati evidenti in un breve periodo di tempo, poiché rinforza anche le pareti cellulari, più resistenti come stress, siccità </w:t>
      </w:r>
      <w:proofErr w:type="gramStart"/>
      <w:r w:rsidRPr="00665690">
        <w:t>etc.Oltre</w:t>
      </w:r>
      <w:proofErr w:type="gramEnd"/>
      <w:r w:rsidRPr="00665690">
        <w:t xml:space="preserve"> a favorire l'aumento del pH delle soluzioni nutritive idroponiche.</w:t>
      </w:r>
    </w:p>
    <w:p w14:paraId="0EBA7B48" w14:textId="77777777" w:rsidR="00665690" w:rsidRPr="00665690" w:rsidRDefault="00665690" w:rsidP="00665690">
      <w:r w:rsidRPr="00665690">
        <w:rPr>
          <w:b/>
          <w:bCs/>
        </w:rPr>
        <w:t>COME USARE BARRIER DI TOP CROP</w:t>
      </w:r>
    </w:p>
    <w:p w14:paraId="23183F24" w14:textId="77777777" w:rsidR="00665690" w:rsidRPr="00665690" w:rsidRDefault="00665690" w:rsidP="00665690">
      <w:r w:rsidRPr="00665690">
        <w:t>Barrier di Top Crop deve essere utilizzato mediante nebulizzazione, cioè per via fogliare, in questo modo sarà possibile ottenere più velocemente risultati migliori. È consigliabile l'applicazione di Barrier una volta ogni 7 o ogni 14 giorni, a seconda delle necessità.</w:t>
      </w:r>
    </w:p>
    <w:p w14:paraId="743B1494" w14:textId="77777777" w:rsidR="00665690" w:rsidRPr="00665690" w:rsidRDefault="00665690" w:rsidP="00665690">
      <w:r w:rsidRPr="00665690">
        <w:t>Rispettare sempre il dosaggio indicato sull'etichetta del prodotto. In questo caso inizierai con il dosaggio più basso di 0,25 ml/l d’acqua, con la possibilità di aumentarlo nelle successive irrigazioni fino a 0,5 ml/l d’acqua. In caso di irrigazione, il dosaggio iniziale è di 0,5 ml/l d’acqua.</w:t>
      </w:r>
    </w:p>
    <w:p w14:paraId="19915D11" w14:textId="77777777" w:rsidR="00665690" w:rsidRPr="00665690" w:rsidRDefault="00665690" w:rsidP="00665690">
      <w:r w:rsidRPr="00665690">
        <w:t>I vantaggi di Barrier di Top Crop non finiscono qui, ce ne sono molti altri. Questo fertilizzante aumenta i livelli di clorofilla, favorendo la fotosintesi e contribuendo a un migliore sviluppo. Inoltre, facilita l'assorbimento di CO2, migliorando i processi metabolici per ottenere raccolti maggiori. Il contributo aggiuntivo di potassio favorisce la fioritura.</w:t>
      </w:r>
    </w:p>
    <w:p w14:paraId="78AC0CD8" w14:textId="77777777" w:rsidR="00665690" w:rsidRPr="00665690" w:rsidRDefault="00665690" w:rsidP="00665690">
      <w:r w:rsidRPr="00665690">
        <w:rPr>
          <w:b/>
          <w:bCs/>
        </w:rPr>
        <w:t>CONSIGLI</w:t>
      </w:r>
    </w:p>
    <w:p w14:paraId="7B75B918" w14:textId="77777777" w:rsidR="00665690" w:rsidRPr="00665690" w:rsidRDefault="00665690" w:rsidP="00665690">
      <w:r w:rsidRPr="00665690">
        <w:t>È possibile combinare l'uso di Barrier di Top Crop con altri fertilizzanti destinati alla fase di crescita e/o fioritura. Ti consigliamo di conservare questo fertilizzante in un luogo asciutto, evitando l'esposizione alla luce solare. Conservarlo in questo modo ne manterrà la qualità. Agitare bene il prodotto prima di ogni utilizzo.</w:t>
      </w:r>
    </w:p>
    <w:p w14:paraId="6E4ACD05" w14:textId="77777777" w:rsidR="00665690" w:rsidRPr="00665690" w:rsidRDefault="00665690" w:rsidP="00665690">
      <w:r w:rsidRPr="00665690">
        <w:t>Consultare </w:t>
      </w:r>
      <w:hyperlink r:id="rId5" w:history="1">
        <w:r w:rsidRPr="00665690">
          <w:rPr>
            <w:rStyle w:val="Hipervnculo"/>
          </w:rPr>
          <w:t>la tabella di coltivazione Top Crop</w:t>
        </w:r>
      </w:hyperlink>
      <w:r w:rsidRPr="00665690">
        <w:t> per una guida sulle applicazioni di ogni prodotto. </w:t>
      </w:r>
    </w:p>
    <w:p w14:paraId="46A82A08" w14:textId="77777777" w:rsidR="00665690" w:rsidRPr="00665690" w:rsidRDefault="00665690" w:rsidP="00665690">
      <w:r w:rsidRPr="00665690">
        <w:rPr>
          <w:b/>
          <w:bCs/>
        </w:rPr>
        <w:t>FORMATI</w:t>
      </w:r>
    </w:p>
    <w:p w14:paraId="45263AB2" w14:textId="7C208366" w:rsidR="00665690" w:rsidRPr="00665690" w:rsidRDefault="00665690">
      <w:r w:rsidRPr="00665690">
        <w:t>Troverai Barrier nel tuo growshop di fiducia nei seguenti formati: 250mL e 1L.</w:t>
      </w:r>
    </w:p>
    <w:p w14:paraId="7ADA2D43" w14:textId="627BDEFB" w:rsidR="00E61204" w:rsidRDefault="00026EEA">
      <w:r>
        <w:rPr>
          <w:b/>
          <w:bCs/>
        </w:rPr>
        <w:t>COMPOSI</w:t>
      </w:r>
      <w:r w:rsidR="00F606A6">
        <w:rPr>
          <w:b/>
          <w:bCs/>
        </w:rPr>
        <w:t>ZIONE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9"/>
        <w:gridCol w:w="1048"/>
      </w:tblGrid>
      <w:tr w:rsidR="0057569C" w:rsidRPr="0057569C" w14:paraId="1DA21E96" w14:textId="77777777" w:rsidTr="0057569C">
        <w:tc>
          <w:tcPr>
            <w:tcW w:w="0" w:type="auto"/>
            <w:shd w:val="clear" w:color="auto" w:fill="FFFFFF"/>
            <w:vAlign w:val="center"/>
            <w:hideMark/>
          </w:tcPr>
          <w:p w14:paraId="2B3322A7" w14:textId="77777777" w:rsidR="0057569C" w:rsidRPr="0057569C" w:rsidRDefault="0057569C" w:rsidP="0057569C">
            <w:r w:rsidRPr="0057569C">
              <w:t>Silicato di Potassio.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C52826" w14:textId="77777777" w:rsidR="0057569C" w:rsidRPr="0057569C" w:rsidRDefault="0057569C" w:rsidP="0057569C"/>
        </w:tc>
      </w:tr>
      <w:tr w:rsidR="0057569C" w:rsidRPr="0057569C" w14:paraId="58354380" w14:textId="77777777" w:rsidTr="0057569C">
        <w:tc>
          <w:tcPr>
            <w:tcW w:w="0" w:type="auto"/>
            <w:shd w:val="clear" w:color="auto" w:fill="FFFFFF"/>
            <w:vAlign w:val="center"/>
            <w:hideMark/>
          </w:tcPr>
          <w:p w14:paraId="6F7C1FBB" w14:textId="77777777" w:rsidR="0057569C" w:rsidRPr="0057569C" w:rsidRDefault="0057569C" w:rsidP="0057569C">
            <w:r w:rsidRPr="0057569C">
              <w:t>Potassio (K2O):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DA2E77" w14:textId="77777777" w:rsidR="0057569C" w:rsidRPr="0057569C" w:rsidRDefault="0057569C" w:rsidP="0057569C">
            <w:r w:rsidRPr="0057569C">
              <w:t>3,70 % p/p</w:t>
            </w:r>
          </w:p>
        </w:tc>
      </w:tr>
      <w:tr w:rsidR="0057569C" w:rsidRPr="0057569C" w14:paraId="2677EA1D" w14:textId="77777777" w:rsidTr="0057569C">
        <w:tc>
          <w:tcPr>
            <w:tcW w:w="0" w:type="auto"/>
            <w:shd w:val="clear" w:color="auto" w:fill="FFFFFF"/>
            <w:vAlign w:val="center"/>
            <w:hideMark/>
          </w:tcPr>
          <w:p w14:paraId="0E6B6F27" w14:textId="77777777" w:rsidR="0057569C" w:rsidRPr="0057569C" w:rsidRDefault="0057569C" w:rsidP="0057569C">
            <w:r w:rsidRPr="0057569C">
              <w:t>Silicio (SiO2):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93E2FD" w14:textId="77777777" w:rsidR="0057569C" w:rsidRPr="0057569C" w:rsidRDefault="0057569C" w:rsidP="0057569C">
            <w:r w:rsidRPr="0057569C">
              <w:t>7,40 % p/p.</w:t>
            </w:r>
          </w:p>
        </w:tc>
      </w:tr>
      <w:tr w:rsidR="0057569C" w:rsidRPr="0057569C" w14:paraId="213241CF" w14:textId="77777777" w:rsidTr="0057569C">
        <w:tc>
          <w:tcPr>
            <w:tcW w:w="0" w:type="auto"/>
            <w:shd w:val="clear" w:color="auto" w:fill="FFFFFF"/>
            <w:vAlign w:val="center"/>
            <w:hideMark/>
          </w:tcPr>
          <w:p w14:paraId="615D2B15" w14:textId="77777777" w:rsidR="0057569C" w:rsidRPr="0057569C" w:rsidRDefault="0057569C" w:rsidP="0057569C">
            <w:r w:rsidRPr="0057569C">
              <w:t>pH: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4AA895" w14:textId="77777777" w:rsidR="0057569C" w:rsidRPr="0057569C" w:rsidRDefault="0057569C" w:rsidP="0057569C">
            <w:r w:rsidRPr="0057569C">
              <w:t>11,7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A0752"/>
    <w:rsid w:val="00485BFB"/>
    <w:rsid w:val="0057569C"/>
    <w:rsid w:val="00665690"/>
    <w:rsid w:val="00746EAF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opcropfert.com/download/it/tabla_I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314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Paspia</cp:lastModifiedBy>
  <cp:revision>9</cp:revision>
  <dcterms:created xsi:type="dcterms:W3CDTF">2022-11-07T15:25:00Z</dcterms:created>
  <dcterms:modified xsi:type="dcterms:W3CDTF">2022-11-22T15:16:00Z</dcterms:modified>
</cp:coreProperties>
</file>