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79CE34E5" w14:textId="77777777" w:rsidR="00BA0F04" w:rsidRPr="00BA0F04" w:rsidRDefault="00BA0F04" w:rsidP="00BA0F04">
      <w:r w:rsidRPr="00BA0F04">
        <w:rPr>
          <w:b/>
          <w:bCs/>
        </w:rPr>
        <w:t>PK 13-14</w:t>
      </w:r>
      <w:r w:rsidRPr="00BA0F04">
        <w:t> de </w:t>
      </w:r>
      <w:r w:rsidRPr="00BA0F04">
        <w:rPr>
          <w:b/>
          <w:bCs/>
        </w:rPr>
        <w:t>Top Crop</w:t>
      </w:r>
      <w:r w:rsidRPr="00BA0F04">
        <w:t> es una solución líquida rica en fósforo y potasio soluble en agua, directamente asimilable por la planta. Estimula el crecimiento de las flores y asegura una floración fuerte y compacta.</w:t>
      </w:r>
    </w:p>
    <w:p w14:paraId="76D03B3C" w14:textId="77777777" w:rsidR="00BA0F04" w:rsidRPr="00BA0F04" w:rsidRDefault="00BA0F04" w:rsidP="00BA0F04">
      <w:r w:rsidRPr="00BA0F04">
        <w:rPr>
          <w:b/>
          <w:bCs/>
        </w:rPr>
        <w:t>CÓMO USAR PK 13-14 DE TOP CROP</w:t>
      </w:r>
    </w:p>
    <w:p w14:paraId="2D7D6B5A" w14:textId="77777777" w:rsidR="00BA0F04" w:rsidRPr="00BA0F04" w:rsidRDefault="00BA0F04" w:rsidP="00BA0F04">
      <w:r w:rsidRPr="00BA0F04">
        <w:t>Incrementar paulatinamente la dosis desde 0.25ml hasta 1.5ml por 1 litro de agua de riego durante la fase de floración. Apto para su aplicación desde la tercera semana de la floración en cada riego. Apto para suelo, coco e hidropónico.</w:t>
      </w:r>
    </w:p>
    <w:p w14:paraId="3F8C2D98" w14:textId="77777777" w:rsidR="00BA0F04" w:rsidRPr="00BA0F04" w:rsidRDefault="00BA0F04" w:rsidP="00BA0F04">
      <w:r w:rsidRPr="00BA0F04">
        <w:rPr>
          <w:b/>
          <w:bCs/>
        </w:rPr>
        <w:t>CONSEJOS</w:t>
      </w:r>
    </w:p>
    <w:p w14:paraId="7FBDE825" w14:textId="77777777" w:rsidR="00BA0F04" w:rsidRPr="00BA0F04" w:rsidRDefault="00BA0F04" w:rsidP="00BA0F04">
      <w:r w:rsidRPr="00BA0F04">
        <w:t xml:space="preserve">Te recomendamos que lo guardes en un lugar seco, evitando su exposición a la luz solar directa. Conservándolo así, mantendrás la calidad del producto. Agitar bien antes de cada uso. Descubre todas las propiedades de PK 13-14 de Top </w:t>
      </w:r>
      <w:proofErr w:type="gramStart"/>
      <w:r w:rsidRPr="00BA0F04">
        <w:t>Crop</w:t>
      </w:r>
      <w:proofErr w:type="gramEnd"/>
      <w:r w:rsidRPr="00BA0F04">
        <w:t xml:space="preserve"> así como de otros productos de la gama en nuestro canal de </w:t>
      </w:r>
      <w:hyperlink r:id="rId5" w:history="1">
        <w:r w:rsidRPr="00BA0F04">
          <w:rPr>
            <w:rStyle w:val="Hipervnculo"/>
          </w:rPr>
          <w:t>YouTube</w:t>
        </w:r>
      </w:hyperlink>
      <w:r w:rsidRPr="00BA0F04">
        <w:t>. No te olvides de seguir </w:t>
      </w:r>
      <w:hyperlink r:id="rId6" w:history="1">
        <w:r w:rsidRPr="00BA0F04">
          <w:rPr>
            <w:rStyle w:val="Hipervnculo"/>
          </w:rPr>
          <w:t>la tabla de cultivo de Top Crop</w:t>
        </w:r>
      </w:hyperlink>
      <w:r w:rsidRPr="00BA0F04">
        <w:t> para orientarte en las aplicaciones.</w:t>
      </w:r>
    </w:p>
    <w:p w14:paraId="337FE208" w14:textId="77777777" w:rsidR="00BA0F04" w:rsidRPr="00BA0F04" w:rsidRDefault="00BA0F04" w:rsidP="00BA0F04">
      <w:r w:rsidRPr="00BA0F04">
        <w:rPr>
          <w:b/>
          <w:bCs/>
        </w:rPr>
        <w:t>FORMATOS</w:t>
      </w:r>
    </w:p>
    <w:p w14:paraId="179D01BF" w14:textId="3BC049FD" w:rsidR="00BA0F04" w:rsidRPr="00BA0F04" w:rsidRDefault="00BA0F04">
      <w:r w:rsidRPr="00BA0F04">
        <w:t>Encontrarás PK 13-14 en tu growshop de confianza en los siguientes formatos: 1L, 5L y 10L.</w:t>
      </w:r>
    </w:p>
    <w:p w14:paraId="7ADA2D43" w14:textId="0608B88F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5"/>
        <w:gridCol w:w="705"/>
      </w:tblGrid>
      <w:tr w:rsidR="00BE2163" w:rsidRPr="00BE2163" w14:paraId="43CF012D" w14:textId="77777777" w:rsidTr="00BE2163">
        <w:tc>
          <w:tcPr>
            <w:tcW w:w="0" w:type="auto"/>
            <w:shd w:val="clear" w:color="auto" w:fill="FFFFFF"/>
            <w:vAlign w:val="center"/>
            <w:hideMark/>
          </w:tcPr>
          <w:p w14:paraId="2A8569BC" w14:textId="77777777" w:rsidR="00BE2163" w:rsidRPr="00BE2163" w:rsidRDefault="00BE2163" w:rsidP="00BE2163">
            <w:r w:rsidRPr="00BE2163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360E4A" w14:textId="77777777" w:rsidR="00BE2163" w:rsidRPr="00BE2163" w:rsidRDefault="00BE2163" w:rsidP="00BE2163">
            <w:r w:rsidRPr="00BE2163">
              <w:t>%</w:t>
            </w:r>
          </w:p>
        </w:tc>
      </w:tr>
      <w:tr w:rsidR="00BE2163" w:rsidRPr="00BE2163" w14:paraId="28E4B649" w14:textId="77777777" w:rsidTr="00BE2163">
        <w:tc>
          <w:tcPr>
            <w:tcW w:w="0" w:type="auto"/>
            <w:shd w:val="clear" w:color="auto" w:fill="FFFFFF"/>
            <w:vAlign w:val="center"/>
            <w:hideMark/>
          </w:tcPr>
          <w:p w14:paraId="776D0272" w14:textId="77777777" w:rsidR="00BE2163" w:rsidRPr="00BE2163" w:rsidRDefault="00BE2163" w:rsidP="00BE2163">
            <w:r w:rsidRPr="00BE2163">
              <w:t>Pentóxido de fósforo (P2O5)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03CD38" w14:textId="77777777" w:rsidR="00BE2163" w:rsidRPr="00BE2163" w:rsidRDefault="00BE2163" w:rsidP="00BE2163">
            <w:r w:rsidRPr="00BE2163">
              <w:t>13.2%</w:t>
            </w:r>
          </w:p>
        </w:tc>
      </w:tr>
      <w:tr w:rsidR="00BE2163" w:rsidRPr="00BE2163" w14:paraId="59EAC515" w14:textId="77777777" w:rsidTr="00BE2163">
        <w:tc>
          <w:tcPr>
            <w:tcW w:w="0" w:type="auto"/>
            <w:shd w:val="clear" w:color="auto" w:fill="FFFFFF"/>
            <w:vAlign w:val="center"/>
            <w:hideMark/>
          </w:tcPr>
          <w:p w14:paraId="6931D94C" w14:textId="77777777" w:rsidR="00BE2163" w:rsidRPr="00BE2163" w:rsidRDefault="00BE2163" w:rsidP="00BE2163">
            <w:r w:rsidRPr="00BE2163">
              <w:t>Oxido de potasio (K2O) soluble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6A1D17" w14:textId="77777777" w:rsidR="00BE2163" w:rsidRPr="00BE2163" w:rsidRDefault="00BE2163" w:rsidP="00BE2163">
            <w:r w:rsidRPr="00BE2163">
              <w:t>14.2%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4E40CD"/>
    <w:rsid w:val="00BA0F04"/>
    <w:rsid w:val="00BB475E"/>
    <w:rsid w:val="00BE2163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download/es/tabla_ES.pdf" TargetMode="Externa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2022-11-22T12:47:00Z</dcterms:modified>
</cp:coreProperties>
</file>