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1E8DAA15" w14:textId="77777777" w:rsidR="00CA3DEF" w:rsidRPr="00CA3DEF" w:rsidRDefault="00CA3DEF" w:rsidP="00CA3DEF">
      <w:r w:rsidRPr="00CA3DEF">
        <w:rPr>
          <w:b/>
          <w:bCs/>
        </w:rPr>
        <w:t>Top Worm</w:t>
      </w:r>
      <w:r w:rsidRPr="00CA3DEF">
        <w:t> di </w:t>
      </w:r>
      <w:r w:rsidRPr="00CA3DEF">
        <w:rPr>
          <w:b/>
          <w:bCs/>
        </w:rPr>
        <w:t>Top Crop</w:t>
      </w:r>
      <w:r w:rsidRPr="00CA3DEF">
        <w:t> è un humus di lombrico ottenuto da letame di vacca, capra e cavallo, mediante digestione di lombrichi, in condizioni controllate. È un ammendante naturale ad alto contenuto di sostanza organica.</w:t>
      </w:r>
    </w:p>
    <w:p w14:paraId="3BC2A6B8" w14:textId="77777777" w:rsidR="00CA3DEF" w:rsidRPr="00CA3DEF" w:rsidRDefault="00CA3DEF" w:rsidP="00CA3DEF">
      <w:r w:rsidRPr="00CA3DEF">
        <w:rPr>
          <w:b/>
          <w:bCs/>
        </w:rPr>
        <w:t>COME USARE TOP WORM DI TOP CROP</w:t>
      </w:r>
    </w:p>
    <w:p w14:paraId="3582B870" w14:textId="77777777" w:rsidR="00CA3DEF" w:rsidRPr="00CA3DEF" w:rsidRDefault="00CA3DEF" w:rsidP="00CA3DEF">
      <w:r w:rsidRPr="00CA3DEF">
        <w:rPr>
          <w:b/>
          <w:bCs/>
        </w:rPr>
        <w:t>Esterno:</w:t>
      </w:r>
      <w:r w:rsidRPr="00CA3DEF">
        <w:t> Mescolare con il terreno del raccolto tra 3-10 L/m2.</w:t>
      </w:r>
    </w:p>
    <w:p w14:paraId="72EA6120" w14:textId="77777777" w:rsidR="00CA3DEF" w:rsidRPr="00CA3DEF" w:rsidRDefault="00CA3DEF" w:rsidP="00CA3DEF">
      <w:r w:rsidRPr="00CA3DEF">
        <w:rPr>
          <w:b/>
          <w:bCs/>
        </w:rPr>
        <w:t>Interno:</w:t>
      </w:r>
      <w:r w:rsidRPr="00CA3DEF">
        <w:t> viene applicato come ammendante organico in un vaso, mescolato con torba o substrato, fino al 5-10% di humus (5-10 l per 100 l).</w:t>
      </w:r>
    </w:p>
    <w:p w14:paraId="249CEA8F" w14:textId="77777777" w:rsidR="00CA3DEF" w:rsidRPr="00CA3DEF" w:rsidRDefault="00CA3DEF" w:rsidP="00CA3DEF">
      <w:r w:rsidRPr="00CA3DEF">
        <w:rPr>
          <w:b/>
          <w:bCs/>
        </w:rPr>
        <w:t>CONSIGLI</w:t>
      </w:r>
    </w:p>
    <w:p w14:paraId="32DF3303" w14:textId="77777777" w:rsidR="00CA3DEF" w:rsidRPr="00CA3DEF" w:rsidRDefault="00CA3DEF" w:rsidP="00CA3DEF">
      <w:r w:rsidRPr="00CA3DEF">
        <w:t>Conservare in luogo fresco e asciutto. Evitare temperature estreme. Proteggere dalla luce solare.</w:t>
      </w:r>
    </w:p>
    <w:p w14:paraId="37B4C35F" w14:textId="77777777" w:rsidR="00CA3DEF" w:rsidRPr="00CA3DEF" w:rsidRDefault="00CA3DEF" w:rsidP="00CA3DEF">
      <w:r w:rsidRPr="00CA3DEF">
        <w:rPr>
          <w:b/>
          <w:bCs/>
        </w:rPr>
        <w:t>FORMATI</w:t>
      </w:r>
    </w:p>
    <w:p w14:paraId="03AA615D" w14:textId="6C752078" w:rsidR="00CA3DEF" w:rsidRPr="00CA3DEF" w:rsidRDefault="00CA3DEF">
      <w:r w:rsidRPr="00CA3DEF">
        <w:t>Troverai Top Worm nel tuo growshop nei seguenti formati: 4Kg.</w:t>
      </w:r>
    </w:p>
    <w:p w14:paraId="7ADA2D43" w14:textId="5D5792DF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1"/>
        <w:gridCol w:w="1279"/>
      </w:tblGrid>
      <w:tr w:rsidR="00F24C8B" w:rsidRPr="00F24C8B" w14:paraId="53C1F949" w14:textId="77777777" w:rsidTr="00F24C8B">
        <w:tc>
          <w:tcPr>
            <w:tcW w:w="0" w:type="auto"/>
            <w:shd w:val="clear" w:color="auto" w:fill="FFFFFF"/>
            <w:vAlign w:val="center"/>
            <w:hideMark/>
          </w:tcPr>
          <w:p w14:paraId="34602DBF" w14:textId="77777777" w:rsidR="00F24C8B" w:rsidRPr="00F24C8B" w:rsidRDefault="00F24C8B" w:rsidP="00F24C8B">
            <w:r w:rsidRPr="00F24C8B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C7CAF5" w14:textId="77777777" w:rsidR="00F24C8B" w:rsidRPr="00F24C8B" w:rsidRDefault="00F24C8B" w:rsidP="00F24C8B">
            <w:r w:rsidRPr="00F24C8B">
              <w:t>%</w:t>
            </w:r>
          </w:p>
        </w:tc>
      </w:tr>
      <w:tr w:rsidR="00F24C8B" w:rsidRPr="00F24C8B" w14:paraId="625AAB41" w14:textId="77777777" w:rsidTr="00F24C8B">
        <w:tc>
          <w:tcPr>
            <w:tcW w:w="0" w:type="auto"/>
            <w:shd w:val="clear" w:color="auto" w:fill="FFFFFF"/>
            <w:vAlign w:val="center"/>
            <w:hideMark/>
          </w:tcPr>
          <w:p w14:paraId="53854F05" w14:textId="77777777" w:rsidR="00F24C8B" w:rsidRPr="00F24C8B" w:rsidRDefault="00F24C8B" w:rsidP="00F24C8B">
            <w:r w:rsidRPr="00F24C8B">
              <w:t>Sostanza organica totale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354311" w14:textId="77777777" w:rsidR="00F24C8B" w:rsidRPr="00F24C8B" w:rsidRDefault="00F24C8B" w:rsidP="00F24C8B">
            <w:r w:rsidRPr="00F24C8B">
              <w:t>35%</w:t>
            </w:r>
          </w:p>
        </w:tc>
      </w:tr>
      <w:tr w:rsidR="00F24C8B" w:rsidRPr="00F24C8B" w14:paraId="1243CCA0" w14:textId="77777777" w:rsidTr="00F24C8B">
        <w:tc>
          <w:tcPr>
            <w:tcW w:w="0" w:type="auto"/>
            <w:shd w:val="clear" w:color="auto" w:fill="FFFFFF"/>
            <w:vAlign w:val="center"/>
            <w:hideMark/>
          </w:tcPr>
          <w:p w14:paraId="4B68D2C6" w14:textId="77777777" w:rsidR="00F24C8B" w:rsidRPr="00F24C8B" w:rsidRDefault="00F24C8B" w:rsidP="00F24C8B">
            <w:r w:rsidRPr="00F24C8B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6AE0EE" w14:textId="77777777" w:rsidR="00F24C8B" w:rsidRPr="00F24C8B" w:rsidRDefault="00F24C8B" w:rsidP="00F24C8B">
            <w:r w:rsidRPr="00F24C8B">
              <w:t>6,8-7,5</w:t>
            </w:r>
          </w:p>
        </w:tc>
      </w:tr>
      <w:tr w:rsidR="00F24C8B" w:rsidRPr="00F24C8B" w14:paraId="7120D907" w14:textId="77777777" w:rsidTr="00F24C8B">
        <w:tc>
          <w:tcPr>
            <w:tcW w:w="0" w:type="auto"/>
            <w:shd w:val="clear" w:color="auto" w:fill="FFFFFF"/>
            <w:vAlign w:val="center"/>
            <w:hideMark/>
          </w:tcPr>
          <w:p w14:paraId="4E0DD883" w14:textId="77777777" w:rsidR="00F24C8B" w:rsidRPr="00F24C8B" w:rsidRDefault="00F24C8B" w:rsidP="00F24C8B">
            <w:r w:rsidRPr="00F24C8B">
              <w:t>Conducibilità (mS/cm)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37F0E3" w14:textId="77777777" w:rsidR="00F24C8B" w:rsidRPr="00F24C8B" w:rsidRDefault="00F24C8B" w:rsidP="00F24C8B">
            <w:r w:rsidRPr="00F24C8B">
              <w:t>0,5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485BFB"/>
    <w:rsid w:val="00820180"/>
    <w:rsid w:val="00CA3DEF"/>
    <w:rsid w:val="00E61204"/>
    <w:rsid w:val="00F24C8B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6</cp:revision>
  <dcterms:created xsi:type="dcterms:W3CDTF">2022-11-07T15:25:00Z</dcterms:created>
  <dcterms:modified xsi:type="dcterms:W3CDTF">2022-11-23T12:04:00Z</dcterms:modified>
</cp:coreProperties>
</file>