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E4D" w:rsidRPr="00C129CC" w:rsidRDefault="001A5E4D" w:rsidP="006366EE">
      <w:pPr>
        <w:spacing w:after="0" w:line="360" w:lineRule="auto"/>
        <w:jc w:val="center"/>
        <w:rPr>
          <w:rStyle w:val="hps"/>
          <w:rFonts w:ascii="Century Gothic" w:hAnsi="Century Gothic"/>
          <w:b/>
          <w:sz w:val="40"/>
          <w:lang w:val="en-US"/>
        </w:rPr>
      </w:pPr>
      <w:r w:rsidRPr="00C129CC">
        <w:rPr>
          <w:rStyle w:val="hps"/>
          <w:rFonts w:ascii="Century Gothic" w:hAnsi="Century Gothic"/>
          <w:b/>
          <w:sz w:val="40"/>
          <w:lang w:val="en-US"/>
        </w:rPr>
        <w:t>BARRIER</w:t>
      </w:r>
    </w:p>
    <w:p w:rsidR="001A5E4D" w:rsidRPr="00C129CC" w:rsidRDefault="001A5E4D" w:rsidP="006366E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DESCRIPTION</w:t>
      </w:r>
    </w:p>
    <w:p w:rsidR="001E1122" w:rsidRPr="00C129CC" w:rsidRDefault="00AE259F" w:rsidP="006366EE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 xml:space="preserve">Top Crop </w:t>
      </w:r>
      <w:r w:rsidRPr="00C129CC">
        <w:rPr>
          <w:rFonts w:ascii="Century Gothic" w:hAnsi="Century Gothic"/>
          <w:sz w:val="24"/>
          <w:lang w:val="en-US"/>
        </w:rPr>
        <w:t xml:space="preserve">-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BARRIER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improves</w:t>
      </w:r>
      <w:r w:rsidR="001A5E4D" w:rsidRPr="00C129CC">
        <w:rPr>
          <w:rFonts w:ascii="Century Gothic" w:hAnsi="Century Gothic"/>
          <w:sz w:val="24"/>
          <w:lang w:val="en-US"/>
        </w:rPr>
        <w:t xml:space="preserve"> the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absorption and transport</w:t>
      </w:r>
      <w:r w:rsidR="001A5E4D" w:rsidRPr="00C129CC">
        <w:rPr>
          <w:rFonts w:ascii="Century Gothic" w:hAnsi="Century Gothic"/>
          <w:sz w:val="24"/>
          <w:lang w:val="en-US"/>
        </w:rPr>
        <w:t xml:space="preserve"> of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nutrients throughout the plant</w:t>
      </w:r>
      <w:r w:rsidR="001A5E4D" w:rsidRPr="00C129CC">
        <w:rPr>
          <w:rFonts w:ascii="Century Gothic" w:hAnsi="Century Gothic"/>
          <w:sz w:val="24"/>
          <w:lang w:val="en-US"/>
        </w:rPr>
        <w:t>. It s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trengthens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cell walls</w:t>
      </w:r>
      <w:r w:rsidR="001A5E4D" w:rsidRPr="00C129CC">
        <w:rPr>
          <w:rFonts w:ascii="Century Gothic" w:hAnsi="Century Gothic"/>
          <w:sz w:val="24"/>
          <w:lang w:val="en-US"/>
        </w:rPr>
        <w:t xml:space="preserve">,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making plants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more resistant to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fungal,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6571E6" w:rsidRPr="00C129CC">
        <w:rPr>
          <w:rStyle w:val="hps"/>
          <w:rFonts w:ascii="Century Gothic" w:hAnsi="Century Gothic"/>
          <w:sz w:val="24"/>
          <w:lang w:val="en-US"/>
        </w:rPr>
        <w:t>insect and mite</w:t>
      </w:r>
      <w:r w:rsidRPr="00C129CC">
        <w:rPr>
          <w:rStyle w:val="hps"/>
          <w:rFonts w:ascii="Century Gothic" w:hAnsi="Century Gothic"/>
          <w:sz w:val="24"/>
          <w:lang w:val="en-US"/>
        </w:rPr>
        <w:t xml:space="preserve"> pests</w:t>
      </w:r>
      <w:r w:rsidR="001A5E4D" w:rsidRPr="00C129CC">
        <w:rPr>
          <w:rFonts w:ascii="Century Gothic" w:hAnsi="Century Gothic"/>
          <w:sz w:val="24"/>
          <w:lang w:val="en-US"/>
        </w:rPr>
        <w:t>. It i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ncreases chlorophyll levels</w:t>
      </w:r>
      <w:r w:rsidR="001A5E4D" w:rsidRPr="00C129CC">
        <w:rPr>
          <w:rFonts w:ascii="Century Gothic" w:hAnsi="Century Gothic"/>
          <w:sz w:val="24"/>
          <w:lang w:val="en-US"/>
        </w:rPr>
        <w:t xml:space="preserve">,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encouraging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photosynthesis and contributing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to a better development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of these</w:t>
      </w:r>
      <w:r w:rsidR="006571E6" w:rsidRPr="00C129CC">
        <w:rPr>
          <w:rFonts w:ascii="Century Gothic" w:hAnsi="Century Gothic"/>
          <w:sz w:val="24"/>
          <w:lang w:val="en-US"/>
        </w:rPr>
        <w:t>, as well as</w:t>
      </w:r>
      <w:r w:rsidR="002019DC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the absorption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of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CO2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6571E6" w:rsidRPr="00C129CC">
        <w:rPr>
          <w:rStyle w:val="hps"/>
          <w:rFonts w:ascii="Century Gothic" w:hAnsi="Century Gothic"/>
          <w:sz w:val="24"/>
          <w:lang w:val="en-US"/>
        </w:rPr>
        <w:t>from the environment</w:t>
      </w:r>
      <w:r w:rsidR="002019DC" w:rsidRPr="00C129CC">
        <w:rPr>
          <w:rStyle w:val="hps"/>
          <w:rFonts w:ascii="Century Gothic" w:hAnsi="Century Gothic"/>
          <w:sz w:val="24"/>
          <w:lang w:val="en-US"/>
        </w:rPr>
        <w:t>.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1A5E4D" w:rsidRPr="00C129CC" w:rsidRDefault="002019DC" w:rsidP="006366EE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It em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power</w:t>
      </w:r>
      <w:r w:rsidRPr="00C129CC">
        <w:rPr>
          <w:rStyle w:val="hps"/>
          <w:rFonts w:ascii="Century Gothic" w:hAnsi="Century Gothic"/>
          <w:sz w:val="24"/>
          <w:lang w:val="en-US"/>
        </w:rPr>
        <w:t>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metabolic processes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to provide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a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higher yield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.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Besides</w:t>
      </w:r>
      <w:r w:rsidRPr="00C129CC">
        <w:rPr>
          <w:rStyle w:val="hps"/>
          <w:rFonts w:ascii="Century Gothic" w:hAnsi="Century Gothic"/>
          <w:sz w:val="24"/>
          <w:lang w:val="en-US"/>
        </w:rPr>
        <w:t>,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the additional contribution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of potassium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favors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the flowering process</w:t>
      </w:r>
      <w:r w:rsidR="001A5E4D" w:rsidRPr="00C129CC">
        <w:rPr>
          <w:rFonts w:ascii="Century Gothic" w:hAnsi="Century Gothic"/>
          <w:sz w:val="24"/>
          <w:lang w:val="en-US"/>
        </w:rPr>
        <w:t>.</w:t>
      </w:r>
    </w:p>
    <w:p w:rsidR="002019DC" w:rsidRPr="00C129CC" w:rsidRDefault="002019DC" w:rsidP="006366E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6366EE" w:rsidRPr="00C129CC" w:rsidRDefault="006366EE" w:rsidP="009F7C72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In addition to these properties,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its high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proofErr w:type="spellStart"/>
      <w:r w:rsidRPr="00C129CC">
        <w:rPr>
          <w:rStyle w:val="hps"/>
          <w:rFonts w:ascii="Century Gothic" w:hAnsi="Century Gothic"/>
          <w:sz w:val="24"/>
          <w:lang w:val="en-US"/>
        </w:rPr>
        <w:t>basicity</w:t>
      </w:r>
      <w:proofErr w:type="spellEnd"/>
      <w:r w:rsidRPr="00C129CC">
        <w:rPr>
          <w:rStyle w:val="hps"/>
          <w:rFonts w:ascii="Century Gothic" w:hAnsi="Century Gothic"/>
          <w:sz w:val="24"/>
          <w:lang w:val="en-US"/>
        </w:rPr>
        <w:t>,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 xml:space="preserve">thanks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to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silicon</w:t>
      </w:r>
      <w:r w:rsidR="001A5E4D" w:rsidRPr="00C129CC">
        <w:rPr>
          <w:rFonts w:ascii="Century Gothic" w:hAnsi="Century Gothic"/>
          <w:sz w:val="24"/>
          <w:lang w:val="en-US"/>
        </w:rPr>
        <w:t>, mak</w:t>
      </w:r>
      <w:r w:rsidRPr="00C129CC">
        <w:rPr>
          <w:rFonts w:ascii="Century Gothic" w:hAnsi="Century Gothic"/>
          <w:sz w:val="24"/>
          <w:lang w:val="en-US"/>
        </w:rPr>
        <w:t>es</w:t>
      </w:r>
      <w:r w:rsidR="001A5E4D" w:rsidRPr="00C129CC">
        <w:rPr>
          <w:rFonts w:ascii="Century Gothic" w:hAnsi="Century Gothic"/>
          <w:sz w:val="24"/>
          <w:lang w:val="en-US"/>
        </w:rPr>
        <w:t xml:space="preserve"> it useful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for increasing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the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pH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of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hydroponic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nutrient solutions</w:t>
      </w:r>
      <w:r w:rsidR="001A5E4D" w:rsidRPr="00C129CC">
        <w:rPr>
          <w:rFonts w:ascii="Century Gothic" w:hAnsi="Century Gothic"/>
          <w:sz w:val="24"/>
          <w:lang w:val="en-US"/>
        </w:rPr>
        <w:t xml:space="preserve">. </w:t>
      </w:r>
    </w:p>
    <w:p w:rsidR="006366EE" w:rsidRPr="00C129CC" w:rsidRDefault="001A5E4D" w:rsidP="009F7C72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You will not find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a better partner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for your plants</w:t>
      </w:r>
      <w:r w:rsidRPr="00C129CC">
        <w:rPr>
          <w:rFonts w:ascii="Century Gothic" w:hAnsi="Century Gothic"/>
          <w:sz w:val="24"/>
          <w:lang w:val="en-US"/>
        </w:rPr>
        <w:t>.</w:t>
      </w:r>
    </w:p>
    <w:p w:rsidR="006366EE" w:rsidRPr="00C129CC" w:rsidRDefault="006366EE" w:rsidP="006366E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</w:p>
    <w:p w:rsidR="006366EE" w:rsidRPr="00C129CC" w:rsidRDefault="001A5E4D" w:rsidP="006366E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USES</w:t>
      </w:r>
      <w:r w:rsidR="009F7C72" w:rsidRPr="00C129CC">
        <w:rPr>
          <w:rStyle w:val="hps"/>
          <w:rFonts w:ascii="Century Gothic" w:hAnsi="Century Gothic"/>
          <w:sz w:val="24"/>
          <w:lang w:val="en-US"/>
        </w:rPr>
        <w:t xml:space="preserve"> AND APPLICATIONS</w:t>
      </w:r>
    </w:p>
    <w:p w:rsidR="009F7C72" w:rsidRPr="00C129CC" w:rsidRDefault="001A5E4D" w:rsidP="00CD734C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Irrigation: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0.5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="009F7C72" w:rsidRPr="00C129CC">
        <w:rPr>
          <w:rStyle w:val="hps"/>
          <w:rFonts w:ascii="Century Gothic" w:hAnsi="Century Gothic"/>
          <w:sz w:val="24"/>
          <w:lang w:val="en-US"/>
        </w:rPr>
        <w:t>ml</w:t>
      </w:r>
      <w:r w:rsidRPr="00C129CC">
        <w:rPr>
          <w:rStyle w:val="hps"/>
          <w:rFonts w:ascii="Century Gothic" w:hAnsi="Century Gothic"/>
          <w:sz w:val="24"/>
          <w:lang w:val="en-US"/>
        </w:rPr>
        <w:t>/L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of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water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and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pour around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the roots.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Carry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out</w:t>
      </w:r>
      <w:r w:rsidR="009F7C72" w:rsidRPr="00C129CC">
        <w:rPr>
          <w:rStyle w:val="hps"/>
          <w:rFonts w:ascii="Century Gothic" w:hAnsi="Century Gothic"/>
          <w:sz w:val="24"/>
          <w:lang w:val="en-US"/>
        </w:rPr>
        <w:t xml:space="preserve"> this</w:t>
      </w:r>
      <w:r w:rsidRPr="00C129CC">
        <w:rPr>
          <w:rStyle w:val="hps"/>
          <w:rFonts w:ascii="Century Gothic" w:hAnsi="Century Gothic"/>
          <w:sz w:val="24"/>
          <w:lang w:val="en-US"/>
        </w:rPr>
        <w:t xml:space="preserve"> treatment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once a week</w:t>
      </w:r>
      <w:r w:rsidRPr="00C129CC">
        <w:rPr>
          <w:rFonts w:ascii="Century Gothic" w:hAnsi="Century Gothic"/>
          <w:sz w:val="24"/>
          <w:lang w:val="en-US"/>
        </w:rPr>
        <w:t>.</w:t>
      </w:r>
    </w:p>
    <w:p w:rsidR="009F7C72" w:rsidRDefault="001A5E4D" w:rsidP="00CD5781">
      <w:pPr>
        <w:spacing w:after="0" w:line="360" w:lineRule="auto"/>
        <w:jc w:val="both"/>
        <w:rPr>
          <w:rFonts w:ascii="Century Gothic" w:hAnsi="Century Gothic"/>
          <w:sz w:val="24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Foliar spray</w:t>
      </w:r>
      <w:r w:rsidR="009F7C72" w:rsidRPr="00C129CC">
        <w:rPr>
          <w:rStyle w:val="hps"/>
          <w:rFonts w:ascii="Century Gothic" w:hAnsi="Century Gothic"/>
          <w:sz w:val="24"/>
          <w:lang w:val="en-US"/>
        </w:rPr>
        <w:t>ing</w:t>
      </w:r>
      <w:r w:rsidRPr="00C129CC">
        <w:rPr>
          <w:rFonts w:ascii="Century Gothic" w:hAnsi="Century Gothic"/>
          <w:sz w:val="24"/>
          <w:lang w:val="en-US"/>
        </w:rPr>
        <w:t xml:space="preserve">: dilute </w:t>
      </w:r>
      <w:r w:rsidR="009F7C72" w:rsidRPr="00C129CC">
        <w:rPr>
          <w:rStyle w:val="hps"/>
          <w:rFonts w:ascii="Century Gothic" w:hAnsi="Century Gothic"/>
          <w:sz w:val="24"/>
          <w:lang w:val="en-US"/>
        </w:rPr>
        <w:t>0.25 ml/L.</w:t>
      </w:r>
      <w:r w:rsidR="009F7C72" w:rsidRPr="00C129CC">
        <w:rPr>
          <w:rFonts w:ascii="Century Gothic" w:hAnsi="Century Gothic"/>
          <w:sz w:val="24"/>
          <w:lang w:val="en-US"/>
        </w:rPr>
        <w:t xml:space="preserve"> </w:t>
      </w:r>
      <w:r w:rsidR="00CD5781" w:rsidRPr="00C129CC">
        <w:rPr>
          <w:rStyle w:val="hps"/>
          <w:rFonts w:ascii="Century Gothic" w:hAnsi="Century Gothic"/>
          <w:sz w:val="24"/>
          <w:lang w:val="en-US"/>
        </w:rPr>
        <w:t xml:space="preserve">with </w:t>
      </w:r>
      <w:r w:rsidRPr="00C129CC">
        <w:rPr>
          <w:rStyle w:val="hps"/>
          <w:rFonts w:ascii="Century Gothic" w:hAnsi="Century Gothic"/>
          <w:sz w:val="24"/>
          <w:lang w:val="en-US"/>
        </w:rPr>
        <w:t>warm water</w:t>
      </w:r>
      <w:r w:rsidR="009F7C72" w:rsidRPr="00C129CC">
        <w:rPr>
          <w:rFonts w:ascii="Century Gothic" w:hAnsi="Century Gothic"/>
          <w:sz w:val="24"/>
          <w:lang w:val="en-US"/>
        </w:rPr>
        <w:t xml:space="preserve">. </w:t>
      </w:r>
      <w:r w:rsidRPr="00C129CC">
        <w:rPr>
          <w:rStyle w:val="hps"/>
          <w:rFonts w:ascii="Century Gothic" w:hAnsi="Century Gothic"/>
          <w:sz w:val="24"/>
          <w:lang w:val="en-US"/>
        </w:rPr>
        <w:t>Spray on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the leaves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at the end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of the</w:t>
      </w:r>
      <w:r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Style w:val="hps"/>
          <w:rFonts w:ascii="Century Gothic" w:hAnsi="Century Gothic"/>
          <w:sz w:val="24"/>
          <w:lang w:val="en-US"/>
        </w:rPr>
        <w:t>light cycle</w:t>
      </w:r>
      <w:r w:rsidRPr="00C129CC">
        <w:rPr>
          <w:rFonts w:ascii="Century Gothic" w:hAnsi="Century Gothic"/>
          <w:sz w:val="24"/>
          <w:lang w:val="en-US"/>
        </w:rPr>
        <w:t xml:space="preserve">. </w:t>
      </w:r>
      <w:proofErr w:type="spellStart"/>
      <w:r w:rsidRPr="001A5E4D">
        <w:rPr>
          <w:rStyle w:val="hps"/>
          <w:rFonts w:ascii="Century Gothic" w:hAnsi="Century Gothic"/>
          <w:sz w:val="24"/>
        </w:rPr>
        <w:t>Repeat</w:t>
      </w:r>
      <w:proofErr w:type="spellEnd"/>
      <w:r w:rsidRPr="001A5E4D">
        <w:rPr>
          <w:rFonts w:ascii="Century Gothic" w:hAnsi="Century Gothic"/>
          <w:sz w:val="24"/>
        </w:rPr>
        <w:t xml:space="preserve"> </w:t>
      </w:r>
      <w:r w:rsidRPr="001A5E4D">
        <w:rPr>
          <w:rStyle w:val="hps"/>
          <w:rFonts w:ascii="Century Gothic" w:hAnsi="Century Gothic"/>
          <w:sz w:val="24"/>
        </w:rPr>
        <w:t xml:space="preserve">once a </w:t>
      </w:r>
      <w:proofErr w:type="spellStart"/>
      <w:r w:rsidRPr="001A5E4D">
        <w:rPr>
          <w:rStyle w:val="hps"/>
          <w:rFonts w:ascii="Century Gothic" w:hAnsi="Century Gothic"/>
          <w:sz w:val="24"/>
        </w:rPr>
        <w:t>week</w:t>
      </w:r>
      <w:proofErr w:type="spellEnd"/>
      <w:r w:rsidRPr="001A5E4D">
        <w:rPr>
          <w:rFonts w:ascii="Century Gothic" w:hAnsi="Century Gothic"/>
          <w:sz w:val="24"/>
        </w:rPr>
        <w:t xml:space="preserve"> </w:t>
      </w:r>
      <w:r w:rsidR="00CD5781">
        <w:rPr>
          <w:rStyle w:val="hps"/>
          <w:rFonts w:ascii="Century Gothic" w:hAnsi="Century Gothic"/>
          <w:sz w:val="24"/>
        </w:rPr>
        <w:t>to prevent pests.</w:t>
      </w:r>
    </w:p>
    <w:p w:rsidR="009F7C72" w:rsidRDefault="009F7C72" w:rsidP="006366EE">
      <w:pPr>
        <w:spacing w:after="0" w:line="360" w:lineRule="auto"/>
        <w:rPr>
          <w:rStyle w:val="hps"/>
          <w:rFonts w:ascii="Century Gothic" w:hAnsi="Century Gothic"/>
          <w:sz w:val="24"/>
        </w:rPr>
      </w:pPr>
    </w:p>
    <w:p w:rsidR="00CD5781" w:rsidRPr="00C129CC" w:rsidRDefault="00CD5781" w:rsidP="006366EE">
      <w:pPr>
        <w:spacing w:after="0" w:line="360" w:lineRule="auto"/>
        <w:rPr>
          <w:rStyle w:val="hps"/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 xml:space="preserve">OBSERVATIONS </w:t>
      </w:r>
    </w:p>
    <w:p w:rsidR="00FC62DC" w:rsidRPr="00C129CC" w:rsidRDefault="00CD5781" w:rsidP="00F97B6A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proofErr w:type="gramStart"/>
      <w:r w:rsidRPr="00C129CC">
        <w:rPr>
          <w:rStyle w:val="hps"/>
          <w:rFonts w:ascii="Century Gothic" w:hAnsi="Century Gothic"/>
          <w:sz w:val="24"/>
          <w:lang w:val="en-US"/>
        </w:rPr>
        <w:t xml:space="preserve">Store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in</w:t>
      </w:r>
      <w:r w:rsidRPr="00C129CC">
        <w:rPr>
          <w:rStyle w:val="hps"/>
          <w:rFonts w:ascii="Century Gothic" w:hAnsi="Century Gothic"/>
          <w:sz w:val="24"/>
          <w:lang w:val="en-US"/>
        </w:rPr>
        <w:t xml:space="preserve"> a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F97B6A" w:rsidRPr="00C129CC">
        <w:rPr>
          <w:rStyle w:val="hps"/>
          <w:rFonts w:ascii="Century Gothic" w:hAnsi="Century Gothic"/>
          <w:sz w:val="24"/>
          <w:lang w:val="en-US"/>
        </w:rPr>
        <w:t>cool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, dry place</w:t>
      </w:r>
      <w:r w:rsidR="001A5E4D" w:rsidRPr="00C129CC">
        <w:rPr>
          <w:rFonts w:ascii="Century Gothic" w:hAnsi="Century Gothic"/>
          <w:sz w:val="24"/>
          <w:lang w:val="en-US"/>
        </w:rPr>
        <w:t>.</w:t>
      </w:r>
      <w:proofErr w:type="gramEnd"/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Avoid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extreme temperatures</w:t>
      </w:r>
      <w:r w:rsidR="001A5E4D" w:rsidRPr="00C129CC">
        <w:rPr>
          <w:rFonts w:ascii="Century Gothic" w:hAnsi="Century Gothic"/>
          <w:sz w:val="24"/>
          <w:lang w:val="en-US"/>
        </w:rPr>
        <w:t xml:space="preserve">.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Protect from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sunlight.</w:t>
      </w:r>
      <w:r w:rsidR="00F97B6A" w:rsidRPr="00C129CC">
        <w:rPr>
          <w:rStyle w:val="hps"/>
          <w:rFonts w:ascii="Century Gothic" w:hAnsi="Century Gothic"/>
          <w:sz w:val="24"/>
          <w:lang w:val="en-US"/>
        </w:rPr>
        <w:t xml:space="preserve"> </w:t>
      </w:r>
    </w:p>
    <w:p w:rsidR="00CD5781" w:rsidRDefault="00FC62DC" w:rsidP="00682990">
      <w:pPr>
        <w:spacing w:after="0" w:line="360" w:lineRule="auto"/>
        <w:jc w:val="both"/>
        <w:rPr>
          <w:rFonts w:ascii="Century Gothic" w:hAnsi="Century Gothic"/>
          <w:sz w:val="24"/>
          <w:lang w:val="en-US"/>
        </w:rPr>
      </w:pPr>
      <w:r w:rsidRPr="00C129CC">
        <w:rPr>
          <w:rStyle w:val="hps"/>
          <w:rFonts w:ascii="Century Gothic" w:hAnsi="Century Gothic"/>
          <w:sz w:val="24"/>
          <w:lang w:val="en-US"/>
        </w:rPr>
        <w:t>Due to its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alkaline</w:t>
      </w:r>
      <w:r w:rsidRPr="00C129CC">
        <w:rPr>
          <w:rStyle w:val="hps"/>
          <w:rFonts w:ascii="Century Gothic" w:hAnsi="Century Gothic"/>
          <w:sz w:val="24"/>
          <w:lang w:val="en-US"/>
        </w:rPr>
        <w:t xml:space="preserve"> c</w:t>
      </w:r>
      <w:r w:rsidR="00C129CC" w:rsidRPr="00C129CC">
        <w:rPr>
          <w:rStyle w:val="hps"/>
          <w:rFonts w:ascii="Century Gothic" w:hAnsi="Century Gothic"/>
          <w:sz w:val="24"/>
          <w:lang w:val="en-US"/>
        </w:rPr>
        <w:t>haracter</w:t>
      </w:r>
      <w:r w:rsidR="001A5E4D" w:rsidRPr="00C129CC">
        <w:rPr>
          <w:rFonts w:ascii="Century Gothic" w:hAnsi="Century Gothic"/>
          <w:sz w:val="24"/>
          <w:lang w:val="en-US"/>
        </w:rPr>
        <w:t xml:space="preserve">, avoid mixing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with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products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of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acid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pH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in order to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Pr="00C129CC">
        <w:rPr>
          <w:rFonts w:ascii="Century Gothic" w:hAnsi="Century Gothic"/>
          <w:sz w:val="24"/>
          <w:lang w:val="en-US"/>
        </w:rPr>
        <w:t xml:space="preserve">not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cause</w:t>
      </w:r>
      <w:r w:rsidR="001A5E4D" w:rsidRPr="00C129CC">
        <w:rPr>
          <w:rFonts w:ascii="Century Gothic" w:hAnsi="Century Gothic"/>
          <w:sz w:val="24"/>
          <w:lang w:val="en-US"/>
        </w:rPr>
        <w:t xml:space="preserve"> 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>un</w:t>
      </w:r>
      <w:r w:rsidRPr="00C129CC">
        <w:rPr>
          <w:rStyle w:val="hps"/>
          <w:rFonts w:ascii="Century Gothic" w:hAnsi="Century Gothic"/>
          <w:sz w:val="24"/>
          <w:lang w:val="en-US"/>
        </w:rPr>
        <w:t>desirable</w:t>
      </w:r>
      <w:r w:rsidR="001A5E4D" w:rsidRPr="00C129CC">
        <w:rPr>
          <w:rStyle w:val="hps"/>
          <w:rFonts w:ascii="Century Gothic" w:hAnsi="Century Gothic"/>
          <w:sz w:val="24"/>
          <w:lang w:val="en-US"/>
        </w:rPr>
        <w:t xml:space="preserve"> reactions</w:t>
      </w:r>
      <w:r w:rsidR="001A5E4D" w:rsidRPr="00C129CC">
        <w:rPr>
          <w:rFonts w:ascii="Century Gothic" w:hAnsi="Century Gothic"/>
          <w:sz w:val="24"/>
          <w:lang w:val="en-US"/>
        </w:rPr>
        <w:t>.</w:t>
      </w:r>
    </w:p>
    <w:p w:rsidR="007947C0" w:rsidRDefault="007947C0" w:rsidP="00682990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  <w:r w:rsidRPr="007947C0">
        <w:rPr>
          <w:rStyle w:val="hps"/>
          <w:rFonts w:ascii="Century Gothic" w:hAnsi="Century Gothic"/>
          <w:sz w:val="24"/>
          <w:lang w:val="en-US"/>
        </w:rPr>
        <w:t>Keep out of reach of children</w:t>
      </w:r>
      <w:r>
        <w:rPr>
          <w:rStyle w:val="hps"/>
          <w:rFonts w:ascii="Century Gothic" w:hAnsi="Century Gothic"/>
          <w:sz w:val="24"/>
          <w:lang w:val="en-US"/>
        </w:rPr>
        <w:t>.</w:t>
      </w:r>
    </w:p>
    <w:p w:rsidR="007947C0" w:rsidRPr="007947C0" w:rsidRDefault="007947C0" w:rsidP="00682990">
      <w:pPr>
        <w:spacing w:after="0" w:line="360" w:lineRule="auto"/>
        <w:jc w:val="both"/>
        <w:rPr>
          <w:rStyle w:val="hps"/>
          <w:rFonts w:ascii="Century Gothic" w:hAnsi="Century Gothic"/>
          <w:sz w:val="24"/>
          <w:lang w:val="en-US"/>
        </w:rPr>
      </w:pPr>
    </w:p>
    <w:p w:rsidR="00CD5781" w:rsidRPr="007947C0" w:rsidRDefault="001A5E4D" w:rsidP="006366EE">
      <w:pPr>
        <w:spacing w:after="0" w:line="360" w:lineRule="auto"/>
        <w:rPr>
          <w:rStyle w:val="hps"/>
          <w:rFonts w:ascii="Century Gothic" w:hAnsi="Century Gothic"/>
          <w:sz w:val="24"/>
          <w:lang w:val="it-IT"/>
        </w:rPr>
      </w:pPr>
      <w:r w:rsidRPr="007947C0">
        <w:rPr>
          <w:rStyle w:val="hps"/>
          <w:rFonts w:ascii="Century Gothic" w:hAnsi="Century Gothic"/>
          <w:sz w:val="24"/>
          <w:lang w:val="it-IT"/>
        </w:rPr>
        <w:t>COMPOSITION</w:t>
      </w:r>
    </w:p>
    <w:p w:rsidR="00CD5781" w:rsidRPr="007947C0" w:rsidRDefault="001A5E4D" w:rsidP="006366EE">
      <w:pPr>
        <w:spacing w:after="0" w:line="360" w:lineRule="auto"/>
        <w:rPr>
          <w:rFonts w:ascii="Century Gothic" w:hAnsi="Century Gothic"/>
          <w:sz w:val="24"/>
          <w:lang w:val="it-IT"/>
        </w:rPr>
      </w:pPr>
      <w:r w:rsidRPr="007947C0">
        <w:rPr>
          <w:rStyle w:val="hps"/>
          <w:rFonts w:ascii="Century Gothic" w:hAnsi="Century Gothic"/>
          <w:sz w:val="24"/>
          <w:lang w:val="it-IT"/>
        </w:rPr>
        <w:t>Potassium</w:t>
      </w:r>
      <w:r w:rsidRPr="007947C0">
        <w:rPr>
          <w:rFonts w:ascii="Century Gothic" w:hAnsi="Century Gothic"/>
          <w:sz w:val="24"/>
          <w:lang w:val="it-IT"/>
        </w:rPr>
        <w:t xml:space="preserve"> </w:t>
      </w:r>
      <w:r w:rsidRPr="007947C0">
        <w:rPr>
          <w:rStyle w:val="hps"/>
          <w:rFonts w:ascii="Century Gothic" w:hAnsi="Century Gothic"/>
          <w:sz w:val="24"/>
          <w:lang w:val="it-IT"/>
        </w:rPr>
        <w:t>Silicate</w:t>
      </w:r>
      <w:r w:rsidRPr="007947C0">
        <w:rPr>
          <w:rFonts w:ascii="Century Gothic" w:hAnsi="Century Gothic"/>
          <w:sz w:val="24"/>
          <w:lang w:val="it-IT"/>
        </w:rPr>
        <w:t>.</w:t>
      </w:r>
    </w:p>
    <w:p w:rsidR="00FC62DC" w:rsidRPr="007947C0" w:rsidRDefault="001E1122" w:rsidP="006366EE">
      <w:pPr>
        <w:spacing w:after="0" w:line="360" w:lineRule="auto"/>
        <w:rPr>
          <w:rFonts w:ascii="Century Gothic" w:hAnsi="Century Gothic"/>
          <w:sz w:val="24"/>
          <w:lang w:val="it-IT"/>
        </w:rPr>
      </w:pPr>
      <w:r w:rsidRPr="007947C0">
        <w:rPr>
          <w:rStyle w:val="hps"/>
          <w:rFonts w:ascii="Century Gothic" w:hAnsi="Century Gothic"/>
          <w:sz w:val="24"/>
          <w:lang w:val="it-IT"/>
        </w:rPr>
        <w:t>Silicon</w:t>
      </w:r>
      <w:r w:rsidR="001A5E4D" w:rsidRPr="007947C0">
        <w:rPr>
          <w:rStyle w:val="hps"/>
          <w:rFonts w:ascii="Century Gothic" w:hAnsi="Century Gothic"/>
          <w:sz w:val="24"/>
          <w:lang w:val="it-IT"/>
        </w:rPr>
        <w:t xml:space="preserve"> (</w:t>
      </w:r>
      <w:r w:rsidR="001A5E4D" w:rsidRPr="007947C0">
        <w:rPr>
          <w:rFonts w:ascii="Century Gothic" w:hAnsi="Century Gothic"/>
          <w:sz w:val="24"/>
          <w:lang w:val="it-IT"/>
        </w:rPr>
        <w:t xml:space="preserve">SiO2): </w:t>
      </w:r>
      <w:r w:rsidR="001A5E4D" w:rsidRPr="007947C0">
        <w:rPr>
          <w:rStyle w:val="hps"/>
          <w:rFonts w:ascii="Century Gothic" w:hAnsi="Century Gothic"/>
          <w:sz w:val="24"/>
          <w:lang w:val="it-IT"/>
        </w:rPr>
        <w:t>9.20</w:t>
      </w:r>
      <w:r w:rsidR="001A5E4D" w:rsidRPr="007947C0">
        <w:rPr>
          <w:rFonts w:ascii="Century Gothic" w:hAnsi="Century Gothic"/>
          <w:sz w:val="24"/>
          <w:lang w:val="it-IT"/>
        </w:rPr>
        <w:t>% w</w:t>
      </w:r>
      <w:r w:rsidRPr="007947C0">
        <w:rPr>
          <w:rStyle w:val="hps"/>
          <w:rFonts w:ascii="Century Gothic" w:hAnsi="Century Gothic"/>
          <w:sz w:val="24"/>
          <w:lang w:val="it-IT"/>
        </w:rPr>
        <w:t>/</w:t>
      </w:r>
      <w:r w:rsidR="001A5E4D" w:rsidRPr="007947C0">
        <w:rPr>
          <w:rStyle w:val="hps"/>
          <w:rFonts w:ascii="Century Gothic" w:hAnsi="Century Gothic"/>
          <w:sz w:val="24"/>
          <w:lang w:val="it-IT"/>
        </w:rPr>
        <w:t>v</w:t>
      </w:r>
      <w:r w:rsidR="001A5E4D" w:rsidRPr="007947C0">
        <w:rPr>
          <w:rFonts w:ascii="Century Gothic" w:hAnsi="Century Gothic"/>
          <w:sz w:val="24"/>
          <w:lang w:val="it-IT"/>
        </w:rPr>
        <w:t>.</w:t>
      </w:r>
    </w:p>
    <w:p w:rsidR="00FC62DC" w:rsidRDefault="001A5E4D" w:rsidP="006366EE">
      <w:pPr>
        <w:spacing w:after="0" w:line="360" w:lineRule="auto"/>
        <w:rPr>
          <w:rFonts w:ascii="Century Gothic" w:hAnsi="Century Gothic"/>
          <w:sz w:val="24"/>
        </w:rPr>
      </w:pPr>
      <w:proofErr w:type="spellStart"/>
      <w:r w:rsidRPr="001A5E4D">
        <w:rPr>
          <w:rStyle w:val="hps"/>
          <w:rFonts w:ascii="Century Gothic" w:hAnsi="Century Gothic"/>
          <w:sz w:val="24"/>
        </w:rPr>
        <w:t>Potassium</w:t>
      </w:r>
      <w:proofErr w:type="spellEnd"/>
      <w:r w:rsidRPr="001A5E4D">
        <w:rPr>
          <w:rFonts w:ascii="Century Gothic" w:hAnsi="Century Gothic"/>
          <w:sz w:val="24"/>
        </w:rPr>
        <w:t xml:space="preserve"> </w:t>
      </w:r>
      <w:r w:rsidRPr="001A5E4D">
        <w:rPr>
          <w:rStyle w:val="hps"/>
          <w:rFonts w:ascii="Century Gothic" w:hAnsi="Century Gothic"/>
          <w:sz w:val="24"/>
        </w:rPr>
        <w:t>(</w:t>
      </w:r>
      <w:r w:rsidRPr="001A5E4D">
        <w:rPr>
          <w:rFonts w:ascii="Century Gothic" w:hAnsi="Century Gothic"/>
          <w:sz w:val="24"/>
        </w:rPr>
        <w:t xml:space="preserve">K2O) </w:t>
      </w:r>
      <w:r w:rsidRPr="001A5E4D">
        <w:rPr>
          <w:rStyle w:val="hps"/>
          <w:rFonts w:ascii="Century Gothic" w:hAnsi="Century Gothic"/>
          <w:sz w:val="24"/>
        </w:rPr>
        <w:t>4.63%</w:t>
      </w:r>
      <w:r w:rsidRPr="001A5E4D">
        <w:rPr>
          <w:rFonts w:ascii="Century Gothic" w:hAnsi="Century Gothic"/>
          <w:sz w:val="24"/>
        </w:rPr>
        <w:t xml:space="preserve"> </w:t>
      </w:r>
      <w:r w:rsidR="001E1122">
        <w:rPr>
          <w:rStyle w:val="hps"/>
          <w:rFonts w:ascii="Century Gothic" w:hAnsi="Century Gothic"/>
          <w:sz w:val="24"/>
        </w:rPr>
        <w:t>w</w:t>
      </w:r>
      <w:r w:rsidRPr="001A5E4D">
        <w:rPr>
          <w:rStyle w:val="hps"/>
          <w:rFonts w:ascii="Century Gothic" w:hAnsi="Century Gothic"/>
          <w:sz w:val="24"/>
        </w:rPr>
        <w:t>/v</w:t>
      </w:r>
      <w:r w:rsidRPr="001A5E4D">
        <w:rPr>
          <w:rFonts w:ascii="Century Gothic" w:hAnsi="Century Gothic"/>
          <w:sz w:val="24"/>
        </w:rPr>
        <w:t>.</w:t>
      </w:r>
    </w:p>
    <w:p w:rsidR="00D06F8E" w:rsidRDefault="001A5E4D" w:rsidP="006366EE">
      <w:pPr>
        <w:spacing w:after="0" w:line="360" w:lineRule="auto"/>
        <w:rPr>
          <w:rStyle w:val="hps"/>
          <w:rFonts w:ascii="Century Gothic" w:hAnsi="Century Gothic"/>
          <w:sz w:val="24"/>
        </w:rPr>
      </w:pPr>
      <w:proofErr w:type="gramStart"/>
      <w:r w:rsidRPr="001A5E4D">
        <w:rPr>
          <w:rStyle w:val="hps"/>
          <w:rFonts w:ascii="Century Gothic" w:hAnsi="Century Gothic"/>
          <w:sz w:val="24"/>
        </w:rPr>
        <w:lastRenderedPageBreak/>
        <w:t>pH</w:t>
      </w:r>
      <w:proofErr w:type="gramEnd"/>
      <w:r w:rsidRPr="001A5E4D">
        <w:rPr>
          <w:rFonts w:ascii="Century Gothic" w:hAnsi="Century Gothic"/>
          <w:sz w:val="24"/>
        </w:rPr>
        <w:t xml:space="preserve">: </w:t>
      </w:r>
      <w:r w:rsidRPr="001A5E4D">
        <w:rPr>
          <w:rStyle w:val="hps"/>
          <w:rFonts w:ascii="Century Gothic" w:hAnsi="Century Gothic"/>
          <w:sz w:val="24"/>
        </w:rPr>
        <w:t>11.67.</w:t>
      </w:r>
    </w:p>
    <w:p w:rsidR="00FC62DC" w:rsidRPr="00CD5781" w:rsidRDefault="00FC62DC" w:rsidP="006366EE">
      <w:pPr>
        <w:spacing w:after="0" w:line="360" w:lineRule="auto"/>
        <w:rPr>
          <w:rFonts w:ascii="Century Gothic" w:hAnsi="Century Gothic"/>
          <w:sz w:val="24"/>
          <w:lang w:val="en-US"/>
        </w:rPr>
      </w:pPr>
    </w:p>
    <w:sectPr w:rsidR="00FC62DC" w:rsidRPr="00CD5781" w:rsidSect="001A5E4D">
      <w:pgSz w:w="11906" w:h="16838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6F8E"/>
    <w:rsid w:val="001A5E4D"/>
    <w:rsid w:val="001B338E"/>
    <w:rsid w:val="001E1122"/>
    <w:rsid w:val="002019DC"/>
    <w:rsid w:val="002B1A6F"/>
    <w:rsid w:val="00431069"/>
    <w:rsid w:val="006366EE"/>
    <w:rsid w:val="006571E6"/>
    <w:rsid w:val="00682990"/>
    <w:rsid w:val="007038B0"/>
    <w:rsid w:val="00734D14"/>
    <w:rsid w:val="007947C0"/>
    <w:rsid w:val="007C33A5"/>
    <w:rsid w:val="00863C6B"/>
    <w:rsid w:val="009F7C72"/>
    <w:rsid w:val="00AE259F"/>
    <w:rsid w:val="00C129CC"/>
    <w:rsid w:val="00C82374"/>
    <w:rsid w:val="00CD5781"/>
    <w:rsid w:val="00CD734C"/>
    <w:rsid w:val="00D06F8E"/>
    <w:rsid w:val="00E9364B"/>
    <w:rsid w:val="00ED1D93"/>
    <w:rsid w:val="00F97B6A"/>
    <w:rsid w:val="00FC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06F8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character" w:customStyle="1" w:styleId="hps">
    <w:name w:val="hps"/>
    <w:basedOn w:val="Fuentedeprrafopredeter"/>
    <w:rsid w:val="001A5E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Cristina</cp:lastModifiedBy>
  <cp:revision>12</cp:revision>
  <cp:lastPrinted>2012-12-14T15:39:00Z</cp:lastPrinted>
  <dcterms:created xsi:type="dcterms:W3CDTF">2012-11-21T09:29:00Z</dcterms:created>
  <dcterms:modified xsi:type="dcterms:W3CDTF">2013-01-07T11:55:00Z</dcterms:modified>
</cp:coreProperties>
</file>