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2B4" w:rsidRPr="00D072B4" w:rsidRDefault="00D072B4" w:rsidP="00D072B4">
      <w:pPr>
        <w:spacing w:after="0" w:line="360" w:lineRule="auto"/>
        <w:jc w:val="center"/>
        <w:rPr>
          <w:rStyle w:val="hps"/>
          <w:rFonts w:ascii="Century Gothic" w:hAnsi="Century Gothic"/>
          <w:b/>
          <w:sz w:val="32"/>
          <w:lang w:val="en-US"/>
        </w:rPr>
      </w:pPr>
      <w:r w:rsidRPr="00D072B4">
        <w:rPr>
          <w:rStyle w:val="hps"/>
          <w:rFonts w:ascii="Century Gothic" w:hAnsi="Century Gothic"/>
          <w:b/>
          <w:sz w:val="32"/>
          <w:lang w:val="en-US"/>
        </w:rPr>
        <w:t>TOP VULCAN</w:t>
      </w:r>
    </w:p>
    <w:p w:rsidR="00D072B4" w:rsidRDefault="00D072B4" w:rsidP="00D072B4">
      <w:pPr>
        <w:spacing w:after="0" w:line="360" w:lineRule="auto"/>
        <w:rPr>
          <w:rStyle w:val="hps"/>
          <w:rFonts w:ascii="Century Gothic" w:hAnsi="Century Gothic"/>
          <w:sz w:val="24"/>
          <w:lang w:val="en-US"/>
        </w:rPr>
      </w:pPr>
    </w:p>
    <w:p w:rsidR="00D072B4" w:rsidRDefault="00D072B4" w:rsidP="00D072B4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 w:rsidRPr="00D072B4">
        <w:rPr>
          <w:rStyle w:val="hps"/>
          <w:rFonts w:ascii="Century Gothic" w:hAnsi="Century Gothic"/>
          <w:sz w:val="24"/>
          <w:lang w:val="en-US"/>
        </w:rPr>
        <w:t xml:space="preserve">This mineral fertilizer is </w:t>
      </w:r>
      <w:r w:rsidR="00FE59DF" w:rsidRPr="00D072B4">
        <w:rPr>
          <w:rStyle w:val="hps"/>
          <w:rFonts w:ascii="Century Gothic" w:hAnsi="Century Gothic"/>
          <w:sz w:val="24"/>
          <w:lang w:val="en-US"/>
        </w:rPr>
        <w:t>finely ground</w:t>
      </w:r>
      <w:r w:rsidR="00FE59DF">
        <w:rPr>
          <w:rStyle w:val="hps"/>
          <w:rFonts w:ascii="Century Gothic" w:hAnsi="Century Gothic"/>
          <w:sz w:val="24"/>
          <w:lang w:val="en-US"/>
        </w:rPr>
        <w:t xml:space="preserve"> and </w:t>
      </w:r>
      <w:r w:rsidR="00FE59DF" w:rsidRPr="00D072B4">
        <w:rPr>
          <w:rStyle w:val="hps"/>
          <w:rFonts w:ascii="Century Gothic" w:hAnsi="Century Gothic"/>
          <w:sz w:val="24"/>
          <w:lang w:val="en-US"/>
        </w:rPr>
        <w:t xml:space="preserve">volcanic rock </w:t>
      </w:r>
      <w:r w:rsidRPr="00D072B4">
        <w:rPr>
          <w:rStyle w:val="hps"/>
          <w:rFonts w:ascii="Century Gothic" w:hAnsi="Century Gothic"/>
          <w:sz w:val="24"/>
          <w:lang w:val="en-US"/>
        </w:rPr>
        <w:t xml:space="preserve">powder </w:t>
      </w:r>
      <w:r w:rsidR="00FE59DF">
        <w:rPr>
          <w:rStyle w:val="hps"/>
          <w:rFonts w:ascii="Century Gothic" w:hAnsi="Century Gothic"/>
          <w:sz w:val="24"/>
          <w:lang w:val="en-US"/>
        </w:rPr>
        <w:t xml:space="preserve">of </w:t>
      </w:r>
      <w:r w:rsidRPr="00D072B4">
        <w:rPr>
          <w:rStyle w:val="hps"/>
          <w:rFonts w:ascii="Century Gothic" w:hAnsi="Century Gothic"/>
          <w:sz w:val="24"/>
          <w:lang w:val="en-US"/>
        </w:rPr>
        <w:t xml:space="preserve">the island of Java. The </w:t>
      </w:r>
      <w:r w:rsidR="00986D8F">
        <w:rPr>
          <w:rStyle w:val="hps"/>
          <w:rFonts w:ascii="Century Gothic" w:hAnsi="Century Gothic"/>
          <w:sz w:val="24"/>
          <w:lang w:val="en-US"/>
        </w:rPr>
        <w:t>lava</w:t>
      </w:r>
      <w:r w:rsidRPr="00D072B4">
        <w:rPr>
          <w:rStyle w:val="hps"/>
          <w:rFonts w:ascii="Century Gothic" w:hAnsi="Century Gothic"/>
          <w:sz w:val="24"/>
          <w:lang w:val="en-US"/>
        </w:rPr>
        <w:t xml:space="preserve"> powder is rich in</w:t>
      </w:r>
      <w:r w:rsidR="006821DE" w:rsidRPr="00D072B4">
        <w:rPr>
          <w:rStyle w:val="hps"/>
          <w:rFonts w:ascii="Century Gothic" w:hAnsi="Century Gothic"/>
          <w:sz w:val="24"/>
          <w:lang w:val="en-US"/>
        </w:rPr>
        <w:t xml:space="preserve"> </w:t>
      </w:r>
      <w:r w:rsidR="008871F5">
        <w:rPr>
          <w:rStyle w:val="hps"/>
          <w:rFonts w:ascii="Century Gothic" w:hAnsi="Century Gothic"/>
          <w:sz w:val="24"/>
          <w:lang w:val="en-US"/>
        </w:rPr>
        <w:t xml:space="preserve">trace elements </w:t>
      </w:r>
      <w:r w:rsidR="00CE6430">
        <w:rPr>
          <w:rStyle w:val="hps"/>
          <w:rFonts w:ascii="Century Gothic" w:hAnsi="Century Gothic"/>
          <w:sz w:val="24"/>
          <w:lang w:val="en-US"/>
        </w:rPr>
        <w:t xml:space="preserve">that are </w:t>
      </w:r>
      <w:r w:rsidR="00CE6430" w:rsidRPr="00D072B4">
        <w:rPr>
          <w:rStyle w:val="hps"/>
          <w:rFonts w:ascii="Century Gothic" w:hAnsi="Century Gothic"/>
          <w:sz w:val="24"/>
          <w:lang w:val="en-US"/>
        </w:rPr>
        <w:t xml:space="preserve">essential </w:t>
      </w:r>
      <w:r w:rsidR="008871F5">
        <w:rPr>
          <w:rStyle w:val="hps"/>
          <w:rFonts w:ascii="Century Gothic" w:hAnsi="Century Gothic"/>
          <w:sz w:val="24"/>
          <w:lang w:val="en-US"/>
        </w:rPr>
        <w:t>for all</w:t>
      </w:r>
      <w:r w:rsidRPr="00D072B4">
        <w:rPr>
          <w:rStyle w:val="hps"/>
          <w:rFonts w:ascii="Century Gothic" w:hAnsi="Century Gothic"/>
          <w:sz w:val="24"/>
          <w:lang w:val="en-US"/>
        </w:rPr>
        <w:t xml:space="preserve"> plant</w:t>
      </w:r>
      <w:r w:rsidR="00CE6430">
        <w:rPr>
          <w:rStyle w:val="hps"/>
          <w:rFonts w:ascii="Century Gothic" w:hAnsi="Century Gothic"/>
          <w:sz w:val="24"/>
          <w:lang w:val="en-US"/>
        </w:rPr>
        <w:t>s</w:t>
      </w:r>
      <w:r w:rsidRPr="00D072B4">
        <w:rPr>
          <w:rStyle w:val="hps"/>
          <w:rFonts w:ascii="Century Gothic" w:hAnsi="Century Gothic"/>
          <w:sz w:val="24"/>
          <w:lang w:val="en-US"/>
        </w:rPr>
        <w:t xml:space="preserve">. This </w:t>
      </w:r>
      <w:r w:rsidR="00F53D70">
        <w:rPr>
          <w:rStyle w:val="hps"/>
          <w:rFonts w:ascii="Century Gothic" w:hAnsi="Century Gothic"/>
          <w:sz w:val="24"/>
          <w:lang w:val="en-US"/>
        </w:rPr>
        <w:t xml:space="preserve">powder </w:t>
      </w:r>
      <w:r w:rsidRPr="00D072B4">
        <w:rPr>
          <w:rStyle w:val="hps"/>
          <w:rFonts w:ascii="Century Gothic" w:hAnsi="Century Gothic"/>
          <w:sz w:val="24"/>
          <w:lang w:val="en-US"/>
        </w:rPr>
        <w:t xml:space="preserve">allows plants </w:t>
      </w:r>
      <w:r w:rsidR="00F53D70">
        <w:rPr>
          <w:rStyle w:val="hps"/>
          <w:rFonts w:ascii="Century Gothic" w:hAnsi="Century Gothic"/>
          <w:sz w:val="24"/>
          <w:lang w:val="en-US"/>
        </w:rPr>
        <w:t xml:space="preserve">to </w:t>
      </w:r>
      <w:r w:rsidR="008871F5">
        <w:rPr>
          <w:rStyle w:val="hps"/>
          <w:rFonts w:ascii="Century Gothic" w:hAnsi="Century Gothic"/>
          <w:sz w:val="24"/>
          <w:lang w:val="en-US"/>
        </w:rPr>
        <w:t>deal with</w:t>
      </w:r>
      <w:r w:rsidRPr="00D072B4">
        <w:rPr>
          <w:rStyle w:val="hps"/>
          <w:rFonts w:ascii="Century Gothic" w:hAnsi="Century Gothic"/>
          <w:sz w:val="24"/>
          <w:lang w:val="en-US"/>
        </w:rPr>
        <w:t xml:space="preserve"> the </w:t>
      </w:r>
      <w:r w:rsidR="00F53D70">
        <w:rPr>
          <w:rStyle w:val="hps"/>
          <w:rFonts w:ascii="Century Gothic" w:hAnsi="Century Gothic"/>
          <w:sz w:val="24"/>
          <w:lang w:val="en-US"/>
        </w:rPr>
        <w:t>hard</w:t>
      </w:r>
      <w:r w:rsidRPr="00D072B4">
        <w:rPr>
          <w:rStyle w:val="hps"/>
          <w:rFonts w:ascii="Century Gothic" w:hAnsi="Century Gothic"/>
          <w:sz w:val="24"/>
          <w:lang w:val="en-US"/>
        </w:rPr>
        <w:t xml:space="preserve">est climatic periods and strengthens </w:t>
      </w:r>
      <w:r w:rsidR="00957606">
        <w:rPr>
          <w:rStyle w:val="hps"/>
          <w:rFonts w:ascii="Century Gothic" w:hAnsi="Century Gothic"/>
          <w:sz w:val="24"/>
          <w:lang w:val="en-US"/>
        </w:rPr>
        <w:t xml:space="preserve">their </w:t>
      </w:r>
      <w:r w:rsidRPr="00D072B4">
        <w:rPr>
          <w:rStyle w:val="hps"/>
          <w:rFonts w:ascii="Century Gothic" w:hAnsi="Century Gothic"/>
          <w:sz w:val="24"/>
          <w:lang w:val="en-US"/>
        </w:rPr>
        <w:t xml:space="preserve">defenses against certain diseases by increasing </w:t>
      </w:r>
      <w:r w:rsidR="00957606">
        <w:rPr>
          <w:rStyle w:val="hps"/>
          <w:rFonts w:ascii="Century Gothic" w:hAnsi="Century Gothic"/>
          <w:sz w:val="24"/>
          <w:lang w:val="en-US"/>
        </w:rPr>
        <w:t>the</w:t>
      </w:r>
      <w:r w:rsidRPr="00D072B4">
        <w:rPr>
          <w:rStyle w:val="hps"/>
          <w:rFonts w:ascii="Century Gothic" w:hAnsi="Century Gothic"/>
          <w:sz w:val="24"/>
          <w:lang w:val="en-US"/>
        </w:rPr>
        <w:t xml:space="preserve"> resistance</w:t>
      </w:r>
      <w:r w:rsidR="00957606">
        <w:rPr>
          <w:rStyle w:val="hps"/>
          <w:rFonts w:ascii="Century Gothic" w:hAnsi="Century Gothic"/>
          <w:sz w:val="24"/>
          <w:lang w:val="en-US"/>
        </w:rPr>
        <w:t xml:space="preserve"> of</w:t>
      </w:r>
      <w:r w:rsidR="00957606" w:rsidRPr="00957606">
        <w:rPr>
          <w:rStyle w:val="hps"/>
          <w:rFonts w:ascii="Century Gothic" w:hAnsi="Century Gothic"/>
          <w:sz w:val="24"/>
          <w:lang w:val="en-US"/>
        </w:rPr>
        <w:t xml:space="preserve"> </w:t>
      </w:r>
      <w:r w:rsidR="00957606" w:rsidRPr="00D072B4">
        <w:rPr>
          <w:rStyle w:val="hps"/>
          <w:rFonts w:ascii="Century Gothic" w:hAnsi="Century Gothic"/>
          <w:sz w:val="24"/>
          <w:lang w:val="en-US"/>
        </w:rPr>
        <w:t>cell tissues</w:t>
      </w:r>
      <w:r w:rsidRPr="00D072B4">
        <w:rPr>
          <w:rStyle w:val="hps"/>
          <w:rFonts w:ascii="Century Gothic" w:hAnsi="Century Gothic"/>
          <w:sz w:val="24"/>
          <w:lang w:val="en-US"/>
        </w:rPr>
        <w:t>.</w:t>
      </w:r>
    </w:p>
    <w:p w:rsidR="00D072B4" w:rsidRDefault="00D072B4" w:rsidP="00D072B4">
      <w:pPr>
        <w:spacing w:after="0" w:line="360" w:lineRule="auto"/>
        <w:rPr>
          <w:rStyle w:val="hps"/>
          <w:rFonts w:ascii="Century Gothic" w:hAnsi="Century Gothic"/>
          <w:sz w:val="24"/>
          <w:lang w:val="en-US"/>
        </w:rPr>
      </w:pPr>
    </w:p>
    <w:p w:rsidR="00D072B4" w:rsidRDefault="00BA2AED" w:rsidP="00402F0E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>
        <w:rPr>
          <w:rStyle w:val="hps"/>
          <w:rFonts w:ascii="Century Gothic" w:hAnsi="Century Gothic"/>
          <w:sz w:val="24"/>
          <w:lang w:val="en-US"/>
        </w:rPr>
        <w:t>It provides a better use of the macro</w:t>
      </w:r>
      <w:r w:rsidR="00D072B4" w:rsidRPr="00D072B4">
        <w:rPr>
          <w:rStyle w:val="hps"/>
          <w:rFonts w:ascii="Century Gothic" w:hAnsi="Century Gothic"/>
          <w:sz w:val="24"/>
          <w:lang w:val="en-US"/>
        </w:rPr>
        <w:t>nutrients that have been brought under cultivation.</w:t>
      </w:r>
    </w:p>
    <w:p w:rsidR="00BA2AED" w:rsidRDefault="00BA2AED" w:rsidP="00402F0E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</w:p>
    <w:p w:rsidR="00D072B4" w:rsidRDefault="00BA2AED" w:rsidP="00BA2AED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>
        <w:rPr>
          <w:rStyle w:val="hps"/>
          <w:rFonts w:ascii="Century Gothic" w:hAnsi="Century Gothic"/>
          <w:sz w:val="24"/>
          <w:lang w:val="en-US"/>
        </w:rPr>
        <w:t>Improves</w:t>
      </w:r>
      <w:r w:rsidR="00D072B4" w:rsidRPr="00D072B4">
        <w:rPr>
          <w:rStyle w:val="hps"/>
          <w:rFonts w:ascii="Century Gothic" w:hAnsi="Century Gothic"/>
          <w:sz w:val="24"/>
          <w:lang w:val="en-US"/>
        </w:rPr>
        <w:t xml:space="preserve"> soil structure and lowers the pH </w:t>
      </w:r>
      <w:r w:rsidR="00F75395">
        <w:rPr>
          <w:rStyle w:val="hps"/>
          <w:rFonts w:ascii="Century Gothic" w:hAnsi="Century Gothic"/>
          <w:sz w:val="24"/>
          <w:lang w:val="en-US"/>
        </w:rPr>
        <w:t xml:space="preserve">due to </w:t>
      </w:r>
      <w:r>
        <w:rPr>
          <w:rStyle w:val="hps"/>
          <w:rFonts w:ascii="Century Gothic" w:hAnsi="Century Gothic"/>
          <w:sz w:val="24"/>
          <w:lang w:val="en-US"/>
        </w:rPr>
        <w:t xml:space="preserve">its </w:t>
      </w:r>
      <w:r w:rsidR="00D072B4" w:rsidRPr="00D072B4">
        <w:rPr>
          <w:rStyle w:val="hps"/>
          <w:rFonts w:ascii="Century Gothic" w:hAnsi="Century Gothic"/>
          <w:sz w:val="24"/>
          <w:lang w:val="en-US"/>
        </w:rPr>
        <w:t>slightly acidic</w:t>
      </w:r>
      <w:r>
        <w:rPr>
          <w:rStyle w:val="hps"/>
          <w:rFonts w:ascii="Century Gothic" w:hAnsi="Century Gothic"/>
          <w:sz w:val="24"/>
          <w:lang w:val="en-US"/>
        </w:rPr>
        <w:t xml:space="preserve"> condition</w:t>
      </w:r>
      <w:r w:rsidR="00D072B4" w:rsidRPr="00D072B4">
        <w:rPr>
          <w:rStyle w:val="hps"/>
          <w:rFonts w:ascii="Century Gothic" w:hAnsi="Century Gothic"/>
          <w:sz w:val="24"/>
          <w:lang w:val="en-US"/>
        </w:rPr>
        <w:t>.</w:t>
      </w:r>
    </w:p>
    <w:p w:rsidR="00D072B4" w:rsidRDefault="00C83BB9" w:rsidP="00C83BB9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>
        <w:rPr>
          <w:rStyle w:val="hps"/>
          <w:rFonts w:ascii="Century Gothic" w:hAnsi="Century Gothic"/>
          <w:sz w:val="24"/>
          <w:lang w:val="en-US"/>
        </w:rPr>
        <w:t>Due to</w:t>
      </w:r>
      <w:r w:rsidR="00BA2AED">
        <w:rPr>
          <w:rStyle w:val="hps"/>
          <w:rFonts w:ascii="Century Gothic" w:hAnsi="Century Gothic"/>
          <w:sz w:val="24"/>
          <w:lang w:val="en-US"/>
        </w:rPr>
        <w:t xml:space="preserve"> its</w:t>
      </w:r>
      <w:r w:rsidR="00D072B4" w:rsidRPr="00D072B4">
        <w:rPr>
          <w:rStyle w:val="hps"/>
          <w:rFonts w:ascii="Century Gothic" w:hAnsi="Century Gothic"/>
          <w:sz w:val="24"/>
          <w:lang w:val="en-US"/>
        </w:rPr>
        <w:t xml:space="preserve"> origin and </w:t>
      </w:r>
      <w:r>
        <w:rPr>
          <w:rStyle w:val="hps"/>
          <w:rFonts w:ascii="Century Gothic" w:hAnsi="Century Gothic"/>
          <w:sz w:val="24"/>
          <w:lang w:val="en-US"/>
        </w:rPr>
        <w:t xml:space="preserve">the absence of </w:t>
      </w:r>
      <w:r w:rsidR="00D072B4" w:rsidRPr="00D072B4">
        <w:rPr>
          <w:rStyle w:val="hps"/>
          <w:rFonts w:ascii="Century Gothic" w:hAnsi="Century Gothic"/>
          <w:sz w:val="24"/>
          <w:lang w:val="en-US"/>
        </w:rPr>
        <w:t>chemical treatment</w:t>
      </w:r>
      <w:r w:rsidR="008871F5">
        <w:rPr>
          <w:rStyle w:val="hps"/>
          <w:rFonts w:ascii="Century Gothic" w:hAnsi="Century Gothic"/>
          <w:sz w:val="24"/>
          <w:lang w:val="en-US"/>
        </w:rPr>
        <w:t>s</w:t>
      </w:r>
      <w:r w:rsidR="00D072B4" w:rsidRPr="00D072B4">
        <w:rPr>
          <w:rStyle w:val="hps"/>
          <w:rFonts w:ascii="Century Gothic" w:hAnsi="Century Gothic"/>
          <w:sz w:val="24"/>
          <w:lang w:val="en-US"/>
        </w:rPr>
        <w:t xml:space="preserve"> </w:t>
      </w:r>
      <w:r>
        <w:rPr>
          <w:rStyle w:val="hps"/>
          <w:rFonts w:ascii="Century Gothic" w:hAnsi="Century Gothic"/>
          <w:sz w:val="24"/>
          <w:lang w:val="en-US"/>
        </w:rPr>
        <w:t>it’</w:t>
      </w:r>
      <w:r w:rsidR="00D072B4" w:rsidRPr="00D072B4">
        <w:rPr>
          <w:rStyle w:val="hps"/>
          <w:rFonts w:ascii="Century Gothic" w:hAnsi="Century Gothic"/>
          <w:sz w:val="24"/>
          <w:lang w:val="en-US"/>
        </w:rPr>
        <w:t>s ideal for 100% organic crops.</w:t>
      </w:r>
      <w:r w:rsidR="00246992">
        <w:rPr>
          <w:rStyle w:val="hps"/>
          <w:rFonts w:ascii="Century Gothic" w:hAnsi="Century Gothic"/>
          <w:sz w:val="24"/>
          <w:lang w:val="en-US"/>
        </w:rPr>
        <w:t xml:space="preserve"> Keep out of reach of children.</w:t>
      </w:r>
    </w:p>
    <w:p w:rsidR="00C83BB9" w:rsidRDefault="00C83BB9" w:rsidP="00C83BB9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</w:p>
    <w:p w:rsidR="00D072B4" w:rsidRPr="00C83BB9" w:rsidRDefault="00D072B4" w:rsidP="00D072B4">
      <w:pPr>
        <w:spacing w:after="0" w:line="360" w:lineRule="auto"/>
        <w:rPr>
          <w:rStyle w:val="hps"/>
          <w:rFonts w:ascii="Century Gothic" w:hAnsi="Century Gothic"/>
          <w:b/>
          <w:sz w:val="24"/>
          <w:lang w:val="en-US"/>
        </w:rPr>
      </w:pPr>
      <w:r w:rsidRPr="00C83BB9">
        <w:rPr>
          <w:rStyle w:val="hps"/>
          <w:rFonts w:ascii="Century Gothic" w:hAnsi="Century Gothic"/>
          <w:b/>
          <w:sz w:val="24"/>
          <w:lang w:val="en-US"/>
        </w:rPr>
        <w:t>Dosage and Application:</w:t>
      </w:r>
    </w:p>
    <w:p w:rsidR="00D072B4" w:rsidRDefault="00D072B4" w:rsidP="00D072B4">
      <w:pPr>
        <w:spacing w:after="0" w:line="360" w:lineRule="auto"/>
        <w:rPr>
          <w:rStyle w:val="hps"/>
          <w:rFonts w:ascii="Century Gothic" w:hAnsi="Century Gothic"/>
          <w:sz w:val="24"/>
          <w:lang w:val="en-US"/>
        </w:rPr>
      </w:pPr>
      <w:r w:rsidRPr="00D072B4">
        <w:rPr>
          <w:rStyle w:val="hps"/>
          <w:rFonts w:ascii="Century Gothic" w:hAnsi="Century Gothic"/>
          <w:sz w:val="24"/>
          <w:lang w:val="en-US"/>
        </w:rPr>
        <w:t>• In open</w:t>
      </w:r>
      <w:r w:rsidR="003070C3">
        <w:rPr>
          <w:rStyle w:val="hps"/>
          <w:rFonts w:ascii="Century Gothic" w:hAnsi="Century Gothic"/>
          <w:sz w:val="24"/>
          <w:lang w:val="en-US"/>
        </w:rPr>
        <w:t xml:space="preserve"> field</w:t>
      </w:r>
      <w:r w:rsidRPr="00D072B4">
        <w:rPr>
          <w:rStyle w:val="hps"/>
          <w:rFonts w:ascii="Century Gothic" w:hAnsi="Century Gothic"/>
          <w:sz w:val="24"/>
          <w:lang w:val="en-US"/>
        </w:rPr>
        <w:t>: 5 to 15 kg/100 m²</w:t>
      </w:r>
    </w:p>
    <w:p w:rsidR="00D072B4" w:rsidRDefault="00D072B4" w:rsidP="00D072B4">
      <w:pPr>
        <w:spacing w:after="0" w:line="360" w:lineRule="auto"/>
        <w:rPr>
          <w:rStyle w:val="hps"/>
          <w:rFonts w:ascii="Century Gothic" w:hAnsi="Century Gothic"/>
          <w:sz w:val="24"/>
          <w:lang w:val="en-US"/>
        </w:rPr>
      </w:pPr>
      <w:r w:rsidRPr="00D072B4">
        <w:rPr>
          <w:rStyle w:val="hps"/>
          <w:rFonts w:ascii="Century Gothic" w:hAnsi="Century Gothic"/>
          <w:sz w:val="24"/>
          <w:lang w:val="en-US"/>
        </w:rPr>
        <w:t>• In potting soil: 1 to 2 g / L</w:t>
      </w:r>
    </w:p>
    <w:p w:rsidR="00D072B4" w:rsidRDefault="00D072B4" w:rsidP="00D072B4">
      <w:pPr>
        <w:spacing w:after="0" w:line="360" w:lineRule="auto"/>
        <w:rPr>
          <w:rStyle w:val="hps"/>
          <w:rFonts w:ascii="Century Gothic" w:hAnsi="Century Gothic"/>
          <w:sz w:val="24"/>
          <w:lang w:val="en-US"/>
        </w:rPr>
      </w:pPr>
    </w:p>
    <w:p w:rsidR="00C83BB9" w:rsidRPr="00F65E1D" w:rsidRDefault="00C83BB9" w:rsidP="00D072B4">
      <w:pPr>
        <w:spacing w:after="0" w:line="360" w:lineRule="auto"/>
        <w:rPr>
          <w:rStyle w:val="hps"/>
          <w:rFonts w:ascii="Century Gothic" w:hAnsi="Century Gothic"/>
          <w:b/>
          <w:sz w:val="24"/>
          <w:lang w:val="en-US"/>
        </w:rPr>
      </w:pPr>
      <w:r w:rsidRPr="00F65E1D">
        <w:rPr>
          <w:rStyle w:val="hps"/>
          <w:rFonts w:ascii="Century Gothic" w:hAnsi="Century Gothic"/>
          <w:b/>
          <w:sz w:val="24"/>
          <w:lang w:val="en-US"/>
        </w:rPr>
        <w:t>C</w:t>
      </w:r>
      <w:r w:rsidR="00D072B4" w:rsidRPr="00F65E1D">
        <w:rPr>
          <w:rStyle w:val="hps"/>
          <w:rFonts w:ascii="Century Gothic" w:hAnsi="Century Gothic"/>
          <w:b/>
          <w:sz w:val="24"/>
          <w:lang w:val="en-US"/>
        </w:rPr>
        <w:t>omposition</w:t>
      </w:r>
    </w:p>
    <w:p w:rsidR="00C83BB9" w:rsidRDefault="003070C3" w:rsidP="00D072B4">
      <w:pPr>
        <w:spacing w:after="0" w:line="360" w:lineRule="auto"/>
        <w:rPr>
          <w:rStyle w:val="hps"/>
          <w:rFonts w:ascii="Century Gothic" w:hAnsi="Century Gothic"/>
          <w:sz w:val="24"/>
          <w:lang w:val="en-US"/>
        </w:rPr>
      </w:pPr>
      <w:r w:rsidRPr="00D072B4">
        <w:rPr>
          <w:rStyle w:val="hps"/>
          <w:rFonts w:ascii="Century Gothic" w:hAnsi="Century Gothic"/>
          <w:sz w:val="24"/>
          <w:lang w:val="en-US"/>
        </w:rPr>
        <w:t xml:space="preserve">Fe </w:t>
      </w:r>
      <w:r w:rsidR="008871F5">
        <w:rPr>
          <w:rStyle w:val="hps"/>
          <w:rFonts w:ascii="Century Gothic" w:hAnsi="Century Gothic"/>
          <w:sz w:val="24"/>
          <w:lang w:val="en-US"/>
        </w:rPr>
        <w:t>38.</w:t>
      </w:r>
      <w:r w:rsidR="00D072B4" w:rsidRPr="00D072B4">
        <w:rPr>
          <w:rStyle w:val="hps"/>
          <w:rFonts w:ascii="Century Gothic" w:hAnsi="Century Gothic"/>
          <w:sz w:val="24"/>
          <w:lang w:val="en-US"/>
        </w:rPr>
        <w:t xml:space="preserve">200 </w:t>
      </w:r>
      <w:proofErr w:type="spellStart"/>
      <w:r w:rsidR="00D072B4" w:rsidRPr="00D072B4">
        <w:rPr>
          <w:rStyle w:val="hps"/>
          <w:rFonts w:ascii="Century Gothic" w:hAnsi="Century Gothic"/>
          <w:sz w:val="24"/>
          <w:lang w:val="en-US"/>
        </w:rPr>
        <w:t>ppm</w:t>
      </w:r>
      <w:proofErr w:type="spellEnd"/>
      <w:r w:rsidR="00D072B4" w:rsidRPr="00D072B4">
        <w:rPr>
          <w:rStyle w:val="hps"/>
          <w:rFonts w:ascii="Century Gothic" w:hAnsi="Century Gothic"/>
          <w:sz w:val="24"/>
          <w:lang w:val="en-US"/>
        </w:rPr>
        <w:t xml:space="preserve"> </w:t>
      </w:r>
    </w:p>
    <w:p w:rsidR="00C83BB9" w:rsidRDefault="003070C3" w:rsidP="00D072B4">
      <w:pPr>
        <w:spacing w:after="0" w:line="360" w:lineRule="auto"/>
        <w:rPr>
          <w:rStyle w:val="hps"/>
          <w:rFonts w:ascii="Century Gothic" w:hAnsi="Century Gothic"/>
          <w:sz w:val="24"/>
          <w:lang w:val="en-US"/>
        </w:rPr>
      </w:pPr>
      <w:r w:rsidRPr="00D072B4">
        <w:rPr>
          <w:rStyle w:val="hps"/>
          <w:rFonts w:ascii="Century Gothic" w:hAnsi="Century Gothic"/>
          <w:sz w:val="24"/>
          <w:lang w:val="en-US"/>
        </w:rPr>
        <w:t xml:space="preserve">Co </w:t>
      </w:r>
      <w:r w:rsidR="00D072B4" w:rsidRPr="00D072B4">
        <w:rPr>
          <w:rStyle w:val="hps"/>
          <w:rFonts w:ascii="Century Gothic" w:hAnsi="Century Gothic"/>
          <w:sz w:val="24"/>
          <w:lang w:val="en-US"/>
        </w:rPr>
        <w:t xml:space="preserve">12.41 </w:t>
      </w:r>
      <w:proofErr w:type="spellStart"/>
      <w:r w:rsidR="00D072B4" w:rsidRPr="00D072B4">
        <w:rPr>
          <w:rStyle w:val="hps"/>
          <w:rFonts w:ascii="Century Gothic" w:hAnsi="Century Gothic"/>
          <w:sz w:val="24"/>
          <w:lang w:val="en-US"/>
        </w:rPr>
        <w:t>ppm</w:t>
      </w:r>
      <w:proofErr w:type="spellEnd"/>
      <w:r w:rsidR="00D072B4" w:rsidRPr="00D072B4">
        <w:rPr>
          <w:rStyle w:val="hps"/>
          <w:rFonts w:ascii="Century Gothic" w:hAnsi="Century Gothic"/>
          <w:sz w:val="24"/>
          <w:lang w:val="en-US"/>
        </w:rPr>
        <w:t xml:space="preserve"> </w:t>
      </w:r>
    </w:p>
    <w:p w:rsidR="003070C3" w:rsidRDefault="003070C3" w:rsidP="00D072B4">
      <w:pPr>
        <w:spacing w:after="0" w:line="360" w:lineRule="auto"/>
        <w:rPr>
          <w:rStyle w:val="hps"/>
          <w:rFonts w:ascii="Century Gothic" w:hAnsi="Century Gothic"/>
          <w:sz w:val="24"/>
          <w:lang w:val="en-US"/>
        </w:rPr>
      </w:pPr>
      <w:r w:rsidRPr="00D072B4">
        <w:rPr>
          <w:rStyle w:val="hps"/>
          <w:rFonts w:ascii="Century Gothic" w:hAnsi="Century Gothic"/>
          <w:sz w:val="24"/>
          <w:lang w:val="en-US"/>
        </w:rPr>
        <w:t xml:space="preserve">Cr </w:t>
      </w:r>
      <w:r w:rsidR="00D072B4" w:rsidRPr="00D072B4">
        <w:rPr>
          <w:rStyle w:val="hps"/>
          <w:rFonts w:ascii="Century Gothic" w:hAnsi="Century Gothic"/>
          <w:sz w:val="24"/>
          <w:lang w:val="en-US"/>
        </w:rPr>
        <w:t xml:space="preserve">12.93 </w:t>
      </w:r>
      <w:proofErr w:type="spellStart"/>
      <w:r w:rsidR="00D072B4" w:rsidRPr="00D072B4">
        <w:rPr>
          <w:rStyle w:val="hps"/>
          <w:rFonts w:ascii="Century Gothic" w:hAnsi="Century Gothic"/>
          <w:sz w:val="24"/>
          <w:lang w:val="en-US"/>
        </w:rPr>
        <w:t>ppm</w:t>
      </w:r>
      <w:proofErr w:type="spellEnd"/>
      <w:r w:rsidR="00D072B4" w:rsidRPr="00D072B4">
        <w:rPr>
          <w:rStyle w:val="hps"/>
          <w:rFonts w:ascii="Century Gothic" w:hAnsi="Century Gothic"/>
          <w:sz w:val="24"/>
          <w:lang w:val="en-US"/>
        </w:rPr>
        <w:t xml:space="preserve"> </w:t>
      </w:r>
    </w:p>
    <w:p w:rsidR="003070C3" w:rsidRDefault="003070C3" w:rsidP="00D072B4">
      <w:pPr>
        <w:spacing w:after="0" w:line="360" w:lineRule="auto"/>
        <w:rPr>
          <w:rStyle w:val="hps"/>
          <w:rFonts w:ascii="Century Gothic" w:hAnsi="Century Gothic"/>
          <w:sz w:val="24"/>
          <w:lang w:val="en-US"/>
        </w:rPr>
      </w:pPr>
      <w:r w:rsidRPr="00D072B4">
        <w:rPr>
          <w:rStyle w:val="hps"/>
          <w:rFonts w:ascii="Century Gothic" w:hAnsi="Century Gothic"/>
          <w:sz w:val="24"/>
          <w:lang w:val="en-US"/>
        </w:rPr>
        <w:t xml:space="preserve">Cu </w:t>
      </w:r>
      <w:r w:rsidR="00D072B4" w:rsidRPr="00D072B4">
        <w:rPr>
          <w:rStyle w:val="hps"/>
          <w:rFonts w:ascii="Century Gothic" w:hAnsi="Century Gothic"/>
          <w:sz w:val="24"/>
          <w:lang w:val="en-US"/>
        </w:rPr>
        <w:t xml:space="preserve">116.79 </w:t>
      </w:r>
      <w:proofErr w:type="spellStart"/>
      <w:r w:rsidR="00D072B4" w:rsidRPr="00D072B4">
        <w:rPr>
          <w:rStyle w:val="hps"/>
          <w:rFonts w:ascii="Century Gothic" w:hAnsi="Century Gothic"/>
          <w:sz w:val="24"/>
          <w:lang w:val="en-US"/>
        </w:rPr>
        <w:t>ppm</w:t>
      </w:r>
      <w:proofErr w:type="spellEnd"/>
      <w:r w:rsidR="00D072B4" w:rsidRPr="00D072B4">
        <w:rPr>
          <w:rStyle w:val="hps"/>
          <w:rFonts w:ascii="Century Gothic" w:hAnsi="Century Gothic"/>
          <w:sz w:val="24"/>
          <w:lang w:val="en-US"/>
        </w:rPr>
        <w:t xml:space="preserve"> </w:t>
      </w:r>
    </w:p>
    <w:p w:rsidR="003070C3" w:rsidRDefault="00D072B4" w:rsidP="00D072B4">
      <w:pPr>
        <w:spacing w:after="0" w:line="360" w:lineRule="auto"/>
        <w:rPr>
          <w:rStyle w:val="hps"/>
          <w:rFonts w:ascii="Century Gothic" w:hAnsi="Century Gothic"/>
          <w:sz w:val="24"/>
          <w:lang w:val="en-US"/>
        </w:rPr>
      </w:pPr>
      <w:proofErr w:type="spellStart"/>
      <w:r w:rsidRPr="00D072B4">
        <w:rPr>
          <w:rStyle w:val="hps"/>
          <w:rFonts w:ascii="Century Gothic" w:hAnsi="Century Gothic"/>
          <w:sz w:val="24"/>
          <w:lang w:val="en-US"/>
        </w:rPr>
        <w:t>Mn</w:t>
      </w:r>
      <w:proofErr w:type="spellEnd"/>
      <w:r w:rsidRPr="00D072B4">
        <w:rPr>
          <w:rStyle w:val="hps"/>
          <w:rFonts w:ascii="Century Gothic" w:hAnsi="Century Gothic"/>
          <w:sz w:val="24"/>
          <w:lang w:val="en-US"/>
        </w:rPr>
        <w:t xml:space="preserve"> 500 </w:t>
      </w:r>
      <w:proofErr w:type="spellStart"/>
      <w:r w:rsidRPr="00D072B4">
        <w:rPr>
          <w:rStyle w:val="hps"/>
          <w:rFonts w:ascii="Century Gothic" w:hAnsi="Century Gothic"/>
          <w:sz w:val="24"/>
          <w:lang w:val="en-US"/>
        </w:rPr>
        <w:t>ppm</w:t>
      </w:r>
      <w:proofErr w:type="spellEnd"/>
    </w:p>
    <w:p w:rsidR="003070C3" w:rsidRPr="008871F5" w:rsidRDefault="003070C3" w:rsidP="00D072B4">
      <w:pPr>
        <w:spacing w:after="0" w:line="360" w:lineRule="auto"/>
        <w:rPr>
          <w:rStyle w:val="hps"/>
          <w:rFonts w:ascii="Century Gothic" w:hAnsi="Century Gothic"/>
          <w:sz w:val="24"/>
          <w:lang w:val="en-US"/>
        </w:rPr>
      </w:pPr>
      <w:r w:rsidRPr="008871F5">
        <w:rPr>
          <w:rStyle w:val="hps"/>
          <w:rFonts w:ascii="Century Gothic" w:hAnsi="Century Gothic"/>
          <w:sz w:val="24"/>
          <w:lang w:val="en-US"/>
        </w:rPr>
        <w:t xml:space="preserve">Mo </w:t>
      </w:r>
      <w:r w:rsidR="00D072B4" w:rsidRPr="008871F5">
        <w:rPr>
          <w:rStyle w:val="hps"/>
          <w:rFonts w:ascii="Century Gothic" w:hAnsi="Century Gothic"/>
          <w:sz w:val="24"/>
          <w:lang w:val="en-US"/>
        </w:rPr>
        <w:t xml:space="preserve">1.74 </w:t>
      </w:r>
      <w:proofErr w:type="spellStart"/>
      <w:r w:rsidR="00D072B4" w:rsidRPr="008871F5">
        <w:rPr>
          <w:rStyle w:val="hps"/>
          <w:rFonts w:ascii="Century Gothic" w:hAnsi="Century Gothic"/>
          <w:sz w:val="24"/>
          <w:lang w:val="en-US"/>
        </w:rPr>
        <w:t>ppm</w:t>
      </w:r>
      <w:proofErr w:type="spellEnd"/>
      <w:r w:rsidR="00D072B4" w:rsidRPr="008871F5">
        <w:rPr>
          <w:rStyle w:val="hps"/>
          <w:rFonts w:ascii="Century Gothic" w:hAnsi="Century Gothic"/>
          <w:sz w:val="24"/>
          <w:lang w:val="en-US"/>
        </w:rPr>
        <w:t xml:space="preserve"> </w:t>
      </w:r>
    </w:p>
    <w:p w:rsidR="003070C3" w:rsidRPr="003070C3" w:rsidRDefault="003070C3" w:rsidP="00D072B4">
      <w:pPr>
        <w:spacing w:after="0" w:line="360" w:lineRule="auto"/>
        <w:rPr>
          <w:rStyle w:val="hps"/>
          <w:rFonts w:ascii="Century Gothic" w:hAnsi="Century Gothic"/>
          <w:sz w:val="24"/>
        </w:rPr>
      </w:pPr>
      <w:r w:rsidRPr="003070C3">
        <w:rPr>
          <w:rStyle w:val="hps"/>
          <w:rFonts w:ascii="Century Gothic" w:hAnsi="Century Gothic"/>
          <w:sz w:val="24"/>
        </w:rPr>
        <w:t xml:space="preserve">Ni </w:t>
      </w:r>
      <w:r w:rsidR="00D072B4" w:rsidRPr="003070C3">
        <w:rPr>
          <w:rStyle w:val="hps"/>
          <w:rFonts w:ascii="Century Gothic" w:hAnsi="Century Gothic"/>
          <w:sz w:val="24"/>
        </w:rPr>
        <w:t xml:space="preserve">6.47 ppm </w:t>
      </w:r>
    </w:p>
    <w:p w:rsidR="003070C3" w:rsidRPr="003070C3" w:rsidRDefault="003070C3" w:rsidP="00D072B4">
      <w:pPr>
        <w:spacing w:after="0" w:line="360" w:lineRule="auto"/>
        <w:rPr>
          <w:rStyle w:val="hps"/>
          <w:rFonts w:ascii="Century Gothic" w:hAnsi="Century Gothic"/>
          <w:sz w:val="24"/>
        </w:rPr>
      </w:pPr>
      <w:r w:rsidRPr="003070C3">
        <w:rPr>
          <w:rStyle w:val="hps"/>
          <w:rFonts w:ascii="Century Gothic" w:hAnsi="Century Gothic"/>
          <w:sz w:val="24"/>
        </w:rPr>
        <w:t xml:space="preserve">Zn </w:t>
      </w:r>
      <w:r w:rsidR="00D072B4" w:rsidRPr="003070C3">
        <w:rPr>
          <w:rStyle w:val="hps"/>
          <w:rFonts w:ascii="Century Gothic" w:hAnsi="Century Gothic"/>
          <w:sz w:val="24"/>
        </w:rPr>
        <w:t xml:space="preserve">20.32 ppm </w:t>
      </w:r>
    </w:p>
    <w:p w:rsidR="005B63D8" w:rsidRPr="008871F5" w:rsidRDefault="00D072B4" w:rsidP="00D072B4">
      <w:pPr>
        <w:spacing w:after="0" w:line="360" w:lineRule="auto"/>
        <w:rPr>
          <w:rStyle w:val="hps"/>
          <w:rFonts w:ascii="Century Gothic" w:hAnsi="Century Gothic"/>
          <w:sz w:val="24"/>
        </w:rPr>
      </w:pPr>
      <w:r w:rsidRPr="008871F5">
        <w:rPr>
          <w:rStyle w:val="hps"/>
          <w:rFonts w:ascii="Century Gothic" w:hAnsi="Century Gothic"/>
          <w:sz w:val="24"/>
        </w:rPr>
        <w:t>4Kg (5L)</w:t>
      </w:r>
    </w:p>
    <w:sectPr w:rsidR="005B63D8" w:rsidRPr="008871F5" w:rsidSect="00E70D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5B63D8"/>
    <w:rsid w:val="000A0FF3"/>
    <w:rsid w:val="00246992"/>
    <w:rsid w:val="002B1A6F"/>
    <w:rsid w:val="002F5585"/>
    <w:rsid w:val="003070C3"/>
    <w:rsid w:val="00382AF8"/>
    <w:rsid w:val="003D500C"/>
    <w:rsid w:val="00402F0E"/>
    <w:rsid w:val="004B44D2"/>
    <w:rsid w:val="00520F65"/>
    <w:rsid w:val="005B63D8"/>
    <w:rsid w:val="006471BF"/>
    <w:rsid w:val="006821DE"/>
    <w:rsid w:val="008871F5"/>
    <w:rsid w:val="00913616"/>
    <w:rsid w:val="00957606"/>
    <w:rsid w:val="00986D8F"/>
    <w:rsid w:val="00A10EDE"/>
    <w:rsid w:val="00AE6C19"/>
    <w:rsid w:val="00BA2AED"/>
    <w:rsid w:val="00C83BB9"/>
    <w:rsid w:val="00CE6430"/>
    <w:rsid w:val="00D072B4"/>
    <w:rsid w:val="00E70D4B"/>
    <w:rsid w:val="00ED1D93"/>
    <w:rsid w:val="00EE4BF8"/>
    <w:rsid w:val="00F53D70"/>
    <w:rsid w:val="00F65E1D"/>
    <w:rsid w:val="00F75395"/>
    <w:rsid w:val="00F93C40"/>
    <w:rsid w:val="00FE5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D4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bsico">
    <w:name w:val="[Párrafo básico]"/>
    <w:basedOn w:val="Normal"/>
    <w:uiPriority w:val="99"/>
    <w:rsid w:val="005B63D8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s-ES_tradnl"/>
    </w:rPr>
  </w:style>
  <w:style w:type="paragraph" w:customStyle="1" w:styleId="Ningnestilodeprrafo">
    <w:name w:val="[Ningún estilo de párrafo]"/>
    <w:rsid w:val="005B63D8"/>
    <w:pPr>
      <w:autoSpaceDE w:val="0"/>
      <w:autoSpaceDN w:val="0"/>
      <w:adjustRightInd w:val="0"/>
      <w:spacing w:after="0" w:line="288" w:lineRule="auto"/>
      <w:textAlignment w:val="center"/>
    </w:pPr>
    <w:rPr>
      <w:rFonts w:ascii="Century Gothic" w:hAnsi="Century Gothic"/>
      <w:color w:val="000000"/>
      <w:sz w:val="24"/>
      <w:szCs w:val="24"/>
      <w:lang w:val="es-ES_tradnl"/>
    </w:rPr>
  </w:style>
  <w:style w:type="character" w:customStyle="1" w:styleId="hps">
    <w:name w:val="hps"/>
    <w:basedOn w:val="Fuentedeprrafopredeter"/>
    <w:rsid w:val="00D072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133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</dc:creator>
  <cp:lastModifiedBy>Cristina</cp:lastModifiedBy>
  <cp:revision>19</cp:revision>
  <dcterms:created xsi:type="dcterms:W3CDTF">2012-12-13T18:24:00Z</dcterms:created>
  <dcterms:modified xsi:type="dcterms:W3CDTF">2013-01-08T15:58:00Z</dcterms:modified>
</cp:coreProperties>
</file>