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CE2" w:rsidRPr="00946677" w:rsidRDefault="00705CE2" w:rsidP="00705CE2">
      <w:pPr>
        <w:jc w:val="center"/>
        <w:rPr>
          <w:rStyle w:val="hps"/>
          <w:rFonts w:ascii="Century Gothic" w:hAnsi="Century Gothic"/>
          <w:b/>
          <w:sz w:val="24"/>
          <w:szCs w:val="24"/>
          <w:lang w:val="it-IT"/>
        </w:rPr>
      </w:pPr>
      <w:r w:rsidRPr="00946677">
        <w:rPr>
          <w:rStyle w:val="hps"/>
          <w:rFonts w:ascii="Century Gothic" w:hAnsi="Century Gothic"/>
          <w:b/>
          <w:sz w:val="24"/>
          <w:szCs w:val="24"/>
          <w:lang w:val="it-IT"/>
        </w:rPr>
        <w:t>GREEN EXPLOSION</w:t>
      </w:r>
    </w:p>
    <w:p w:rsidR="003F060A" w:rsidRDefault="003F060A" w:rsidP="003F060A">
      <w:pPr>
        <w:pStyle w:val="Sinespaciado"/>
        <w:rPr>
          <w:lang w:val="en-US"/>
        </w:rPr>
      </w:pPr>
      <w:proofErr w:type="spellStart"/>
      <w:r>
        <w:rPr>
          <w:lang w:val="en-US"/>
        </w:rPr>
        <w:t>Delantera</w:t>
      </w:r>
      <w:proofErr w:type="spellEnd"/>
    </w:p>
    <w:p w:rsidR="003F060A" w:rsidRDefault="003F060A" w:rsidP="003F060A">
      <w:pPr>
        <w:pStyle w:val="Sinespaciado"/>
        <w:rPr>
          <w:lang w:val="en-US"/>
        </w:rPr>
      </w:pPr>
    </w:p>
    <w:p w:rsidR="00705CE2" w:rsidRDefault="003F060A" w:rsidP="003F060A">
      <w:pPr>
        <w:pStyle w:val="Sinespaciado"/>
        <w:rPr>
          <w:lang w:val="en-US"/>
        </w:rPr>
      </w:pPr>
      <w:proofErr w:type="spellStart"/>
      <w:r w:rsidRPr="003F060A">
        <w:rPr>
          <w:lang w:val="en-US"/>
        </w:rPr>
        <w:t>Stimolatore</w:t>
      </w:r>
      <w:proofErr w:type="spellEnd"/>
      <w:r w:rsidRPr="003F060A">
        <w:rPr>
          <w:lang w:val="en-US"/>
        </w:rPr>
        <w:t xml:space="preserve"> </w:t>
      </w:r>
      <w:proofErr w:type="spellStart"/>
      <w:r w:rsidRPr="003F060A">
        <w:rPr>
          <w:lang w:val="en-US"/>
        </w:rPr>
        <w:t>di</w:t>
      </w:r>
      <w:proofErr w:type="spellEnd"/>
      <w:r w:rsidRPr="003F060A">
        <w:rPr>
          <w:lang w:val="en-US"/>
        </w:rPr>
        <w:t xml:space="preserve"> </w:t>
      </w:r>
      <w:proofErr w:type="spellStart"/>
      <w:r w:rsidRPr="003F060A">
        <w:rPr>
          <w:lang w:val="en-US"/>
        </w:rPr>
        <w:t>crescita</w:t>
      </w:r>
      <w:proofErr w:type="spellEnd"/>
    </w:p>
    <w:p w:rsidR="003F060A" w:rsidRDefault="003F060A" w:rsidP="003F060A">
      <w:pPr>
        <w:pStyle w:val="Sinespaciado"/>
        <w:rPr>
          <w:lang w:val="en-US"/>
        </w:rPr>
      </w:pPr>
    </w:p>
    <w:p w:rsidR="003F060A" w:rsidRDefault="003F060A" w:rsidP="003F060A">
      <w:pPr>
        <w:pStyle w:val="Sinespaciado"/>
        <w:rPr>
          <w:lang w:val="en-US"/>
        </w:rPr>
      </w:pPr>
      <w:proofErr w:type="spellStart"/>
      <w:r>
        <w:rPr>
          <w:lang w:val="en-US"/>
        </w:rPr>
        <w:t>Trasera</w:t>
      </w:r>
      <w:proofErr w:type="spellEnd"/>
      <w:r>
        <w:rPr>
          <w:lang w:val="en-US"/>
        </w:rPr>
        <w:t>:</w:t>
      </w:r>
    </w:p>
    <w:p w:rsidR="003F060A" w:rsidRPr="003F060A" w:rsidRDefault="003F060A" w:rsidP="003F060A">
      <w:pPr>
        <w:pStyle w:val="Sinespaciado"/>
        <w:rPr>
          <w:rStyle w:val="hps"/>
          <w:lang w:val="en-US"/>
        </w:rPr>
      </w:pPr>
    </w:p>
    <w:p w:rsidR="00705CE2" w:rsidRPr="00705CE2" w:rsidRDefault="00705CE2" w:rsidP="00705CE2">
      <w:pPr>
        <w:rPr>
          <w:rStyle w:val="hps"/>
          <w:rFonts w:ascii="Century Gothic" w:hAnsi="Century Gothic"/>
          <w:b/>
          <w:sz w:val="24"/>
          <w:szCs w:val="24"/>
          <w:lang w:val="it-IT"/>
        </w:rPr>
      </w:pPr>
      <w:r w:rsidRPr="00705CE2">
        <w:rPr>
          <w:rStyle w:val="hps"/>
          <w:rFonts w:ascii="Century Gothic" w:hAnsi="Century Gothic"/>
          <w:b/>
          <w:sz w:val="24"/>
          <w:szCs w:val="24"/>
          <w:lang w:val="it-IT"/>
        </w:rPr>
        <w:t>DESCRIZIONE</w:t>
      </w:r>
    </w:p>
    <w:p w:rsidR="00705CE2" w:rsidRPr="00705CE2" w:rsidRDefault="00705CE2" w:rsidP="003F060A">
      <w:pPr>
        <w:pStyle w:val="Sinespaciado"/>
        <w:rPr>
          <w:rStyle w:val="hps"/>
          <w:rFonts w:ascii="Century Gothic" w:hAnsi="Century Gothic"/>
          <w:sz w:val="24"/>
          <w:szCs w:val="24"/>
          <w:lang w:val="it-IT"/>
        </w:rPr>
      </w:pPr>
      <w:r w:rsidRPr="00705CE2">
        <w:rPr>
          <w:rStyle w:val="hps"/>
          <w:rFonts w:ascii="Century Gothic" w:hAnsi="Century Gothic"/>
          <w:sz w:val="24"/>
          <w:szCs w:val="24"/>
          <w:lang w:val="it-IT"/>
        </w:rPr>
        <w:t>TOP CROP</w:t>
      </w:r>
      <w:r w:rsidR="00221EA1">
        <w:rPr>
          <w:rStyle w:val="hps"/>
          <w:rFonts w:ascii="Century Gothic" w:hAnsi="Century Gothic"/>
          <w:sz w:val="24"/>
          <w:szCs w:val="24"/>
          <w:lang w:val="it-IT"/>
        </w:rPr>
        <w:t xml:space="preserve"> </w:t>
      </w:r>
      <w:r w:rsidRPr="00705CE2">
        <w:rPr>
          <w:rStyle w:val="hps"/>
          <w:rFonts w:ascii="Century Gothic" w:hAnsi="Century Gothic"/>
          <w:sz w:val="24"/>
          <w:szCs w:val="24"/>
          <w:lang w:val="it-IT"/>
        </w:rPr>
        <w:t>-</w:t>
      </w:r>
      <w:r w:rsidR="00221EA1">
        <w:rPr>
          <w:rStyle w:val="hps"/>
          <w:rFonts w:ascii="Century Gothic" w:hAnsi="Century Gothic"/>
          <w:sz w:val="24"/>
          <w:szCs w:val="24"/>
          <w:lang w:val="it-IT"/>
        </w:rPr>
        <w:t xml:space="preserve"> </w:t>
      </w:r>
      <w:r w:rsidRPr="00705CE2">
        <w:rPr>
          <w:rStyle w:val="hps"/>
          <w:rFonts w:ascii="Century Gothic" w:hAnsi="Century Gothic"/>
          <w:sz w:val="24"/>
          <w:szCs w:val="24"/>
          <w:lang w:val="it-IT"/>
        </w:rPr>
        <w:t xml:space="preserve">GREEN EXPLOSION è un ottimo stimolatore di crescita </w:t>
      </w:r>
      <w:r w:rsidR="00221EA1">
        <w:rPr>
          <w:rStyle w:val="hps"/>
          <w:rFonts w:ascii="Century Gothic" w:hAnsi="Century Gothic"/>
          <w:sz w:val="24"/>
          <w:szCs w:val="24"/>
          <w:lang w:val="it-IT"/>
        </w:rPr>
        <w:t xml:space="preserve">ottenuto da </w:t>
      </w:r>
      <w:r w:rsidRPr="00705CE2">
        <w:rPr>
          <w:rStyle w:val="hps"/>
          <w:rFonts w:ascii="Century Gothic" w:hAnsi="Century Gothic"/>
          <w:sz w:val="24"/>
          <w:szCs w:val="24"/>
          <w:lang w:val="it-IT"/>
        </w:rPr>
        <w:t xml:space="preserve">estratti vegetali, </w:t>
      </w:r>
      <w:r w:rsidR="008229A2">
        <w:rPr>
          <w:rStyle w:val="hps"/>
          <w:rFonts w:ascii="Century Gothic" w:hAnsi="Century Gothic"/>
          <w:sz w:val="24"/>
          <w:szCs w:val="24"/>
          <w:lang w:val="it-IT"/>
        </w:rPr>
        <w:t xml:space="preserve">principalmente </w:t>
      </w:r>
      <w:r w:rsidRPr="00705CE2">
        <w:rPr>
          <w:rStyle w:val="hps"/>
          <w:rFonts w:ascii="Century Gothic" w:hAnsi="Century Gothic"/>
          <w:sz w:val="24"/>
          <w:szCs w:val="24"/>
          <w:lang w:val="it-IT"/>
        </w:rPr>
        <w:t>alghe</w:t>
      </w:r>
      <w:r w:rsidR="00221EA1">
        <w:rPr>
          <w:rStyle w:val="hps"/>
          <w:rFonts w:ascii="Century Gothic" w:hAnsi="Century Gothic"/>
          <w:sz w:val="24"/>
          <w:szCs w:val="24"/>
          <w:lang w:val="it-IT"/>
        </w:rPr>
        <w:t xml:space="preserve"> marine</w:t>
      </w:r>
      <w:r w:rsidRPr="00705CE2">
        <w:rPr>
          <w:rStyle w:val="hps"/>
          <w:rFonts w:ascii="Century Gothic" w:hAnsi="Century Gothic"/>
          <w:sz w:val="24"/>
          <w:szCs w:val="24"/>
          <w:lang w:val="it-IT"/>
        </w:rPr>
        <w:t xml:space="preserve"> e polline </w:t>
      </w:r>
      <w:r w:rsidR="00221EA1">
        <w:rPr>
          <w:rStyle w:val="hps"/>
          <w:rFonts w:ascii="Century Gothic" w:hAnsi="Century Gothic"/>
          <w:sz w:val="24"/>
          <w:szCs w:val="24"/>
          <w:lang w:val="it-IT"/>
        </w:rPr>
        <w:t xml:space="preserve">da </w:t>
      </w:r>
      <w:r w:rsidRPr="00705CE2">
        <w:rPr>
          <w:rStyle w:val="hps"/>
          <w:rFonts w:ascii="Century Gothic" w:hAnsi="Century Gothic"/>
          <w:sz w:val="24"/>
          <w:szCs w:val="24"/>
          <w:lang w:val="it-IT"/>
        </w:rPr>
        <w:t xml:space="preserve">leguminose, </w:t>
      </w:r>
      <w:r w:rsidR="00221EA1">
        <w:rPr>
          <w:rStyle w:val="hps"/>
          <w:rFonts w:ascii="Century Gothic" w:hAnsi="Century Gothic"/>
          <w:sz w:val="24"/>
          <w:szCs w:val="24"/>
          <w:lang w:val="it-IT"/>
        </w:rPr>
        <w:t>ricco</w:t>
      </w:r>
      <w:r w:rsidRPr="00705CE2">
        <w:rPr>
          <w:rStyle w:val="hps"/>
          <w:rFonts w:ascii="Century Gothic" w:hAnsi="Century Gothic"/>
          <w:sz w:val="24"/>
          <w:szCs w:val="24"/>
          <w:lang w:val="it-IT"/>
        </w:rPr>
        <w:t xml:space="preserve"> di steroidi naturali.</w:t>
      </w:r>
    </w:p>
    <w:p w:rsidR="00465A4D" w:rsidRDefault="00705CE2" w:rsidP="003F060A">
      <w:pPr>
        <w:pStyle w:val="Sinespaciado"/>
        <w:rPr>
          <w:rStyle w:val="hps"/>
          <w:rFonts w:ascii="Century Gothic" w:hAnsi="Century Gothic"/>
          <w:sz w:val="24"/>
          <w:szCs w:val="24"/>
          <w:lang w:val="it-IT"/>
        </w:rPr>
      </w:pPr>
      <w:r w:rsidRPr="00465A4D">
        <w:rPr>
          <w:rStyle w:val="hps"/>
          <w:rFonts w:ascii="Century Gothic" w:hAnsi="Century Gothic"/>
          <w:sz w:val="24"/>
          <w:szCs w:val="24"/>
          <w:lang w:val="it-IT"/>
        </w:rPr>
        <w:t xml:space="preserve">GREEN EXPLOSION promuove la proliferazione cellulare e fornisce un notevole </w:t>
      </w:r>
      <w:r w:rsidR="00465A4D">
        <w:rPr>
          <w:rStyle w:val="hps"/>
          <w:rFonts w:ascii="Century Gothic" w:hAnsi="Century Gothic"/>
          <w:sz w:val="24"/>
          <w:szCs w:val="24"/>
          <w:lang w:val="it-IT"/>
        </w:rPr>
        <w:t xml:space="preserve">incremento </w:t>
      </w:r>
      <w:r w:rsidRPr="00465A4D">
        <w:rPr>
          <w:rStyle w:val="hps"/>
          <w:rFonts w:ascii="Century Gothic" w:hAnsi="Century Gothic"/>
          <w:sz w:val="24"/>
          <w:szCs w:val="24"/>
          <w:lang w:val="it-IT"/>
        </w:rPr>
        <w:t>del volume della massa vegetale e</w:t>
      </w:r>
      <w:r w:rsidR="00465A4D">
        <w:rPr>
          <w:rStyle w:val="hps"/>
          <w:rFonts w:ascii="Century Gothic" w:hAnsi="Century Gothic"/>
          <w:sz w:val="24"/>
          <w:szCs w:val="24"/>
          <w:lang w:val="it-IT"/>
        </w:rPr>
        <w:t xml:space="preserve"> del sistema</w:t>
      </w:r>
      <w:r w:rsidRPr="00465A4D">
        <w:rPr>
          <w:rStyle w:val="hps"/>
          <w:rFonts w:ascii="Century Gothic" w:hAnsi="Century Gothic"/>
          <w:sz w:val="24"/>
          <w:szCs w:val="24"/>
          <w:lang w:val="it-IT"/>
        </w:rPr>
        <w:t xml:space="preserve"> radicale, aumentando il contenuto di clorofilla per migliorare la fotosintesi. </w:t>
      </w:r>
    </w:p>
    <w:p w:rsidR="00946677" w:rsidRDefault="00705CE2" w:rsidP="003F060A">
      <w:pPr>
        <w:pStyle w:val="Sinespaciado"/>
        <w:rPr>
          <w:rStyle w:val="hps"/>
          <w:rFonts w:ascii="Century Gothic" w:hAnsi="Century Gothic"/>
          <w:sz w:val="24"/>
          <w:szCs w:val="24"/>
          <w:lang w:val="it-IT"/>
        </w:rPr>
      </w:pPr>
      <w:r w:rsidRPr="00465A4D">
        <w:rPr>
          <w:rStyle w:val="hps"/>
          <w:rFonts w:ascii="Century Gothic" w:hAnsi="Century Gothic"/>
          <w:sz w:val="24"/>
          <w:szCs w:val="24"/>
          <w:lang w:val="it-IT"/>
        </w:rPr>
        <w:t xml:space="preserve">Ciò comporta un notevole aumento della percentuale di germogli (fino al 30%) </w:t>
      </w:r>
      <w:r w:rsidR="00465A4D">
        <w:rPr>
          <w:rStyle w:val="hps"/>
          <w:rFonts w:ascii="Century Gothic" w:hAnsi="Century Gothic"/>
          <w:sz w:val="24"/>
          <w:szCs w:val="24"/>
          <w:lang w:val="it-IT"/>
        </w:rPr>
        <w:t>e</w:t>
      </w:r>
      <w:r w:rsidRPr="00465A4D">
        <w:rPr>
          <w:rStyle w:val="hps"/>
          <w:rFonts w:ascii="Century Gothic" w:hAnsi="Century Gothic"/>
          <w:sz w:val="24"/>
          <w:szCs w:val="24"/>
          <w:lang w:val="it-IT"/>
        </w:rPr>
        <w:t xml:space="preserve"> </w:t>
      </w:r>
      <w:r w:rsidR="00465A4D">
        <w:rPr>
          <w:rStyle w:val="hps"/>
          <w:rFonts w:ascii="Century Gothic" w:hAnsi="Century Gothic"/>
          <w:sz w:val="24"/>
          <w:szCs w:val="24"/>
          <w:lang w:val="it-IT"/>
        </w:rPr>
        <w:t>di conseguenza</w:t>
      </w:r>
      <w:r w:rsidRPr="00465A4D">
        <w:rPr>
          <w:rStyle w:val="hps"/>
          <w:rFonts w:ascii="Century Gothic" w:hAnsi="Century Gothic"/>
          <w:sz w:val="24"/>
          <w:szCs w:val="24"/>
          <w:lang w:val="it-IT"/>
        </w:rPr>
        <w:t xml:space="preserve">, di fiori. </w:t>
      </w:r>
      <w:r w:rsidR="00465A4D" w:rsidRPr="00465A4D">
        <w:rPr>
          <w:rStyle w:val="hps"/>
          <w:rFonts w:ascii="Century Gothic" w:hAnsi="Century Gothic"/>
          <w:sz w:val="24"/>
          <w:szCs w:val="24"/>
          <w:lang w:val="it-IT"/>
        </w:rPr>
        <w:t>Allo stesso tempo, è un ottimo rivitalizzante che aiuta il recupero dai danni provocati da parassiti e dai diversi fattori di stress (siccità, temperature estreme, ecc ...).</w:t>
      </w:r>
    </w:p>
    <w:p w:rsidR="003F060A" w:rsidRDefault="003F060A" w:rsidP="003F060A">
      <w:pPr>
        <w:pStyle w:val="Sinespaciado"/>
        <w:rPr>
          <w:rStyle w:val="hps"/>
          <w:rFonts w:ascii="Century Gothic" w:hAnsi="Century Gothic"/>
          <w:sz w:val="24"/>
          <w:szCs w:val="24"/>
          <w:lang w:val="it-IT"/>
        </w:rPr>
      </w:pPr>
    </w:p>
    <w:p w:rsidR="00705CE2" w:rsidRPr="00946677" w:rsidRDefault="00705CE2" w:rsidP="00705CE2">
      <w:pPr>
        <w:jc w:val="both"/>
        <w:rPr>
          <w:rStyle w:val="hps"/>
          <w:rFonts w:ascii="Century Gothic" w:hAnsi="Century Gothic"/>
          <w:b/>
          <w:sz w:val="24"/>
          <w:szCs w:val="24"/>
          <w:lang w:val="it-IT"/>
        </w:rPr>
      </w:pPr>
      <w:r w:rsidRPr="00946677">
        <w:rPr>
          <w:rStyle w:val="hps"/>
          <w:rFonts w:ascii="Century Gothic" w:hAnsi="Century Gothic"/>
          <w:b/>
          <w:sz w:val="24"/>
          <w:szCs w:val="24"/>
          <w:lang w:val="it-IT"/>
        </w:rPr>
        <w:t>USI E APPLICAZIONI</w:t>
      </w:r>
    </w:p>
    <w:p w:rsidR="00705CE2" w:rsidRPr="00946677" w:rsidRDefault="00705CE2" w:rsidP="003F060A">
      <w:pPr>
        <w:pStyle w:val="Sinespaciado"/>
        <w:rPr>
          <w:rStyle w:val="hps"/>
          <w:rFonts w:ascii="Century Gothic" w:hAnsi="Century Gothic"/>
          <w:sz w:val="24"/>
          <w:szCs w:val="24"/>
          <w:lang w:val="it-IT"/>
        </w:rPr>
      </w:pPr>
      <w:r w:rsidRPr="00946677">
        <w:rPr>
          <w:rStyle w:val="hps"/>
          <w:rFonts w:ascii="Century Gothic" w:hAnsi="Century Gothic"/>
          <w:sz w:val="24"/>
          <w:szCs w:val="24"/>
          <w:lang w:val="it-IT"/>
        </w:rPr>
        <w:t>2 ml / L di acqua</w:t>
      </w:r>
    </w:p>
    <w:p w:rsidR="00946677" w:rsidRDefault="00946677" w:rsidP="003F060A">
      <w:pPr>
        <w:pStyle w:val="Sinespaciado"/>
        <w:rPr>
          <w:rStyle w:val="hps"/>
          <w:rFonts w:ascii="Century Gothic" w:hAnsi="Century Gothic"/>
          <w:sz w:val="24"/>
          <w:szCs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 xml:space="preserve">Applicazione - </w:t>
      </w:r>
      <w:r w:rsidRPr="00B364F9">
        <w:rPr>
          <w:rStyle w:val="hps"/>
          <w:rFonts w:ascii="Century Gothic" w:hAnsi="Century Gothic"/>
          <w:sz w:val="24"/>
          <w:lang w:val="it-IT"/>
        </w:rPr>
        <w:t>Spray</w:t>
      </w:r>
      <w:r>
        <w:rPr>
          <w:rStyle w:val="hps"/>
          <w:rFonts w:ascii="Century Gothic" w:hAnsi="Century Gothic"/>
          <w:sz w:val="24"/>
          <w:lang w:val="it-IT"/>
        </w:rPr>
        <w:t xml:space="preserve"> fogliare e irrigazione. </w:t>
      </w:r>
      <w:r w:rsidR="00705CE2" w:rsidRPr="00946677">
        <w:rPr>
          <w:rStyle w:val="hps"/>
          <w:rFonts w:ascii="Century Gothic" w:hAnsi="Century Gothic"/>
          <w:sz w:val="24"/>
          <w:szCs w:val="24"/>
          <w:lang w:val="it-IT"/>
        </w:rPr>
        <w:t>Applicare ogni tre settimane durante la fase di crescita della pianta.</w:t>
      </w:r>
    </w:p>
    <w:p w:rsidR="003F060A" w:rsidRPr="00946677" w:rsidRDefault="003F060A" w:rsidP="003F060A">
      <w:pPr>
        <w:pStyle w:val="Sinespaciado"/>
        <w:rPr>
          <w:rStyle w:val="hps"/>
          <w:rFonts w:ascii="Century Gothic" w:hAnsi="Century Gothic"/>
          <w:sz w:val="24"/>
          <w:szCs w:val="24"/>
          <w:lang w:val="it-IT"/>
        </w:rPr>
      </w:pPr>
    </w:p>
    <w:p w:rsidR="00705CE2" w:rsidRPr="00C05C4B" w:rsidRDefault="00705CE2" w:rsidP="00705CE2">
      <w:pPr>
        <w:jc w:val="both"/>
        <w:rPr>
          <w:rStyle w:val="hps"/>
          <w:rFonts w:ascii="Century Gothic" w:hAnsi="Century Gothic"/>
          <w:b/>
          <w:sz w:val="24"/>
          <w:szCs w:val="24"/>
          <w:lang w:val="it-IT"/>
        </w:rPr>
      </w:pPr>
      <w:r w:rsidRPr="00C05C4B">
        <w:rPr>
          <w:rStyle w:val="hps"/>
          <w:rFonts w:ascii="Century Gothic" w:hAnsi="Century Gothic"/>
          <w:b/>
          <w:sz w:val="24"/>
          <w:szCs w:val="24"/>
          <w:lang w:val="it-IT"/>
        </w:rPr>
        <w:t>OSSERVAZIONI</w:t>
      </w:r>
    </w:p>
    <w:p w:rsidR="00F34CD2" w:rsidRDefault="00F34CD2" w:rsidP="003F060A">
      <w:pPr>
        <w:pStyle w:val="Sinespaciado"/>
      </w:pPr>
      <w:r>
        <w:t xml:space="preserve">Conservare in </w:t>
      </w:r>
      <w:proofErr w:type="spellStart"/>
      <w:r>
        <w:t>luogo</w:t>
      </w:r>
      <w:proofErr w:type="spellEnd"/>
      <w:r>
        <w:t xml:space="preserve"> fresco e </w:t>
      </w:r>
      <w:proofErr w:type="spellStart"/>
      <w:r>
        <w:t>asciutto</w:t>
      </w:r>
      <w:proofErr w:type="spellEnd"/>
      <w:r>
        <w:t xml:space="preserve">. </w:t>
      </w:r>
    </w:p>
    <w:p w:rsidR="00F34CD2" w:rsidRDefault="00F34CD2" w:rsidP="003F060A">
      <w:pPr>
        <w:pStyle w:val="Sinespaciado"/>
      </w:pPr>
      <w:r>
        <w:t xml:space="preserve">Evitare </w:t>
      </w:r>
      <w:proofErr w:type="spellStart"/>
      <w:r>
        <w:t>temperature</w:t>
      </w:r>
      <w:proofErr w:type="spellEnd"/>
      <w:r>
        <w:t xml:space="preserve"> </w:t>
      </w:r>
      <w:proofErr w:type="spellStart"/>
      <w:r>
        <w:t>estreme</w:t>
      </w:r>
      <w:proofErr w:type="spellEnd"/>
      <w:r>
        <w:t xml:space="preserve">. </w:t>
      </w:r>
    </w:p>
    <w:p w:rsidR="00F34CD2" w:rsidRDefault="00F34CD2" w:rsidP="003F060A">
      <w:pPr>
        <w:pStyle w:val="Sinespaciado"/>
      </w:pPr>
      <w:proofErr w:type="spellStart"/>
      <w:r>
        <w:t>Proteggere</w:t>
      </w:r>
      <w:proofErr w:type="spellEnd"/>
      <w:r>
        <w:t xml:space="preserve"> </w:t>
      </w:r>
      <w:proofErr w:type="spellStart"/>
      <w:r>
        <w:t>dai</w:t>
      </w:r>
      <w:proofErr w:type="spellEnd"/>
      <w:r>
        <w:t xml:space="preserve"> </w:t>
      </w:r>
      <w:proofErr w:type="spellStart"/>
      <w:r>
        <w:t>raggi</w:t>
      </w:r>
      <w:proofErr w:type="spellEnd"/>
      <w:r>
        <w:t xml:space="preserve"> </w:t>
      </w:r>
      <w:proofErr w:type="spellStart"/>
      <w:r>
        <w:t>solari</w:t>
      </w:r>
      <w:proofErr w:type="spellEnd"/>
      <w:r>
        <w:t xml:space="preserve">. </w:t>
      </w:r>
    </w:p>
    <w:p w:rsidR="00F34CD2" w:rsidRDefault="00F34CD2" w:rsidP="003F060A">
      <w:pPr>
        <w:pStyle w:val="Sinespaciado"/>
      </w:pPr>
      <w:r>
        <w:t xml:space="preserve">Non </w:t>
      </w:r>
      <w:r w:rsidR="000D096B">
        <w:t>ingeriré.</w:t>
      </w:r>
      <w:r>
        <w:t xml:space="preserve"> </w:t>
      </w:r>
    </w:p>
    <w:p w:rsidR="00F34CD2" w:rsidRDefault="00F34CD2" w:rsidP="003F060A">
      <w:pPr>
        <w:pStyle w:val="Sinespaciado"/>
      </w:pPr>
      <w:r>
        <w:t xml:space="preserve">P270 Non </w:t>
      </w:r>
      <w:proofErr w:type="spellStart"/>
      <w:r>
        <w:t>mangiare</w:t>
      </w:r>
      <w:proofErr w:type="spellEnd"/>
      <w:r>
        <w:t xml:space="preserve">, </w:t>
      </w:r>
      <w:proofErr w:type="spellStart"/>
      <w:r>
        <w:t>bere</w:t>
      </w:r>
      <w:proofErr w:type="spellEnd"/>
      <w:r>
        <w:t xml:space="preserve"> o fumare durante </w:t>
      </w:r>
      <w:proofErr w:type="spellStart"/>
      <w:r>
        <w:t>l’uso</w:t>
      </w:r>
      <w:proofErr w:type="spellEnd"/>
      <w:r>
        <w:t xml:space="preserve">. </w:t>
      </w:r>
    </w:p>
    <w:p w:rsidR="00F34CD2" w:rsidRDefault="00F34CD2" w:rsidP="003F060A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t xml:space="preserve">P102 </w:t>
      </w:r>
      <w:proofErr w:type="spellStart"/>
      <w:r>
        <w:t>Tenere</w:t>
      </w:r>
      <w:proofErr w:type="spellEnd"/>
      <w:r>
        <w:t xml:space="preserve"> </w:t>
      </w:r>
      <w:proofErr w:type="spellStart"/>
      <w:r>
        <w:t>fuori</w:t>
      </w:r>
      <w:proofErr w:type="spellEnd"/>
      <w:r>
        <w:t xml:space="preserve"> dalla </w:t>
      </w:r>
      <w:proofErr w:type="spellStart"/>
      <w:r>
        <w:t>portata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bambini</w:t>
      </w:r>
      <w:proofErr w:type="spellEnd"/>
      <w:r>
        <w:t>.</w:t>
      </w:r>
      <w:r>
        <w:rPr>
          <w:rStyle w:val="hps"/>
          <w:rFonts w:ascii="Century Gothic" w:hAnsi="Century Gothic"/>
          <w:sz w:val="24"/>
          <w:lang w:val="it-IT"/>
        </w:rPr>
        <w:t xml:space="preserve"> </w:t>
      </w:r>
    </w:p>
    <w:p w:rsidR="003F060A" w:rsidRPr="0000433C" w:rsidRDefault="003F060A" w:rsidP="003F060A">
      <w:pPr>
        <w:pStyle w:val="Sinespaciado"/>
        <w:rPr>
          <w:rStyle w:val="hps"/>
          <w:rFonts w:ascii="Century Gothic" w:hAnsi="Century Gothic"/>
          <w:sz w:val="24"/>
          <w:lang w:val="it-IT"/>
        </w:rPr>
      </w:pPr>
    </w:p>
    <w:p w:rsidR="00264C95" w:rsidRPr="00264C95" w:rsidRDefault="00264C95" w:rsidP="00264C95">
      <w:pPr>
        <w:spacing w:after="0" w:line="360" w:lineRule="auto"/>
        <w:jc w:val="both"/>
        <w:rPr>
          <w:rStyle w:val="hps"/>
          <w:rFonts w:ascii="Century Gothic" w:hAnsi="Century Gothic"/>
          <w:b/>
          <w:sz w:val="24"/>
          <w:lang w:val="it-IT"/>
        </w:rPr>
      </w:pPr>
      <w:r w:rsidRPr="00264C95">
        <w:rPr>
          <w:rStyle w:val="hps"/>
          <w:rFonts w:ascii="Century Gothic" w:hAnsi="Century Gothic"/>
          <w:b/>
          <w:sz w:val="24"/>
          <w:lang w:val="it-IT"/>
        </w:rPr>
        <w:t>COMPOSIZIONE</w:t>
      </w:r>
    </w:p>
    <w:p w:rsidR="00264C95" w:rsidRDefault="00264C95" w:rsidP="003F060A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00433C">
        <w:rPr>
          <w:rStyle w:val="hps"/>
          <w:rFonts w:ascii="Century Gothic" w:hAnsi="Century Gothic"/>
          <w:sz w:val="24"/>
          <w:lang w:val="it-IT"/>
        </w:rPr>
        <w:t xml:space="preserve">Estratto di alghe </w:t>
      </w:r>
      <w:r>
        <w:rPr>
          <w:rStyle w:val="hps"/>
          <w:rFonts w:ascii="Century Gothic" w:hAnsi="Century Gothic"/>
          <w:sz w:val="24"/>
          <w:lang w:val="it-IT"/>
        </w:rPr>
        <w:t>20</w:t>
      </w:r>
      <w:r w:rsidRPr="0000433C">
        <w:rPr>
          <w:rStyle w:val="hps"/>
          <w:rFonts w:ascii="Century Gothic" w:hAnsi="Century Gothic"/>
          <w:sz w:val="24"/>
          <w:lang w:val="it-IT"/>
        </w:rPr>
        <w:t>%</w:t>
      </w:r>
    </w:p>
    <w:p w:rsidR="00264C95" w:rsidRDefault="00264C95" w:rsidP="003F060A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R</w:t>
      </w:r>
      <w:r w:rsidRPr="0000433C">
        <w:rPr>
          <w:rStyle w:val="hps"/>
          <w:rFonts w:ascii="Century Gothic" w:hAnsi="Century Gothic"/>
          <w:sz w:val="24"/>
          <w:lang w:val="it-IT"/>
        </w:rPr>
        <w:t xml:space="preserve">icchezze </w:t>
      </w:r>
      <w:r>
        <w:rPr>
          <w:rStyle w:val="hps"/>
          <w:rFonts w:ascii="Century Gothic" w:hAnsi="Century Gothic"/>
          <w:sz w:val="24"/>
          <w:lang w:val="it-IT"/>
        </w:rPr>
        <w:t>garantite P</w:t>
      </w:r>
      <w:r w:rsidRPr="0000433C">
        <w:rPr>
          <w:rStyle w:val="hps"/>
          <w:rFonts w:ascii="Century Gothic" w:hAnsi="Century Gothic"/>
          <w:sz w:val="24"/>
          <w:lang w:val="it-IT"/>
        </w:rPr>
        <w:t>/</w:t>
      </w:r>
      <w:r w:rsidR="00F34CD2">
        <w:rPr>
          <w:rStyle w:val="hps"/>
          <w:rFonts w:ascii="Century Gothic" w:hAnsi="Century Gothic"/>
          <w:sz w:val="24"/>
          <w:lang w:val="it-IT"/>
        </w:rPr>
        <w:t>P</w:t>
      </w:r>
    </w:p>
    <w:p w:rsidR="00264C95" w:rsidRDefault="00264C95" w:rsidP="003F060A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00433C">
        <w:rPr>
          <w:rStyle w:val="hps"/>
          <w:rFonts w:ascii="Century Gothic" w:hAnsi="Century Gothic"/>
          <w:sz w:val="24"/>
          <w:lang w:val="it-IT"/>
        </w:rPr>
        <w:t>Azoto, N 0,1</w:t>
      </w:r>
      <w:r w:rsidR="008A2501">
        <w:rPr>
          <w:rStyle w:val="hps"/>
          <w:rFonts w:ascii="Century Gothic" w:hAnsi="Century Gothic"/>
          <w:sz w:val="24"/>
          <w:lang w:val="it-IT"/>
        </w:rPr>
        <w:t>1</w:t>
      </w:r>
      <w:r w:rsidRPr="0000433C">
        <w:rPr>
          <w:rStyle w:val="hps"/>
          <w:rFonts w:ascii="Century Gothic" w:hAnsi="Century Gothic"/>
          <w:sz w:val="24"/>
          <w:lang w:val="it-IT"/>
        </w:rPr>
        <w:t>%</w:t>
      </w:r>
    </w:p>
    <w:p w:rsidR="00264C95" w:rsidRDefault="00264C95" w:rsidP="003F060A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00433C">
        <w:rPr>
          <w:rStyle w:val="hps"/>
          <w:rFonts w:ascii="Century Gothic" w:hAnsi="Century Gothic"/>
          <w:sz w:val="24"/>
          <w:lang w:val="it-IT"/>
        </w:rPr>
        <w:t>Fosforo, P2O5 0,01%</w:t>
      </w:r>
    </w:p>
    <w:p w:rsidR="00264C95" w:rsidRDefault="00264C95" w:rsidP="003F060A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00433C">
        <w:rPr>
          <w:rStyle w:val="hps"/>
          <w:rFonts w:ascii="Century Gothic" w:hAnsi="Century Gothic"/>
          <w:sz w:val="24"/>
          <w:lang w:val="it-IT"/>
        </w:rPr>
        <w:t>Potassio, K2O 2,</w:t>
      </w:r>
      <w:r w:rsidR="008A2501">
        <w:rPr>
          <w:rStyle w:val="hps"/>
          <w:rFonts w:ascii="Century Gothic" w:hAnsi="Century Gothic"/>
          <w:sz w:val="24"/>
          <w:lang w:val="it-IT"/>
        </w:rPr>
        <w:t>2</w:t>
      </w:r>
      <w:r w:rsidRPr="0000433C">
        <w:rPr>
          <w:rStyle w:val="hps"/>
          <w:rFonts w:ascii="Century Gothic" w:hAnsi="Century Gothic"/>
          <w:sz w:val="24"/>
          <w:lang w:val="it-IT"/>
        </w:rPr>
        <w:t>%</w:t>
      </w:r>
    </w:p>
    <w:p w:rsidR="00264C95" w:rsidRDefault="00264C95" w:rsidP="003F060A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00433C">
        <w:rPr>
          <w:rStyle w:val="hps"/>
          <w:rFonts w:ascii="Century Gothic" w:hAnsi="Century Gothic"/>
          <w:sz w:val="24"/>
          <w:lang w:val="it-IT"/>
        </w:rPr>
        <w:t>Magnesio, MgO 0,</w:t>
      </w:r>
      <w:r w:rsidR="008A2501">
        <w:rPr>
          <w:rStyle w:val="hps"/>
          <w:rFonts w:ascii="Century Gothic" w:hAnsi="Century Gothic"/>
          <w:sz w:val="24"/>
          <w:lang w:val="it-IT"/>
        </w:rPr>
        <w:t>12</w:t>
      </w:r>
      <w:r w:rsidRPr="0000433C">
        <w:rPr>
          <w:rStyle w:val="hps"/>
          <w:rFonts w:ascii="Century Gothic" w:hAnsi="Century Gothic"/>
          <w:sz w:val="24"/>
          <w:lang w:val="it-IT"/>
        </w:rPr>
        <w:t>%</w:t>
      </w:r>
    </w:p>
    <w:p w:rsidR="00264C95" w:rsidRDefault="00264C95" w:rsidP="003F060A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00433C">
        <w:rPr>
          <w:rStyle w:val="hps"/>
          <w:rFonts w:ascii="Century Gothic" w:hAnsi="Century Gothic"/>
          <w:sz w:val="24"/>
          <w:lang w:val="it-IT"/>
        </w:rPr>
        <w:t>Calcio, CaO 0,</w:t>
      </w:r>
      <w:r w:rsidR="008A2501">
        <w:rPr>
          <w:rStyle w:val="hps"/>
          <w:rFonts w:ascii="Century Gothic" w:hAnsi="Century Gothic"/>
          <w:sz w:val="24"/>
          <w:lang w:val="it-IT"/>
        </w:rPr>
        <w:t>1</w:t>
      </w:r>
      <w:r w:rsidRPr="0000433C">
        <w:rPr>
          <w:rStyle w:val="hps"/>
          <w:rFonts w:ascii="Century Gothic" w:hAnsi="Century Gothic"/>
          <w:sz w:val="24"/>
          <w:lang w:val="it-IT"/>
        </w:rPr>
        <w:t>%</w:t>
      </w:r>
    </w:p>
    <w:p w:rsidR="00264C95" w:rsidRDefault="00264C95" w:rsidP="003F060A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00433C">
        <w:rPr>
          <w:rStyle w:val="hps"/>
          <w:rFonts w:ascii="Century Gothic" w:hAnsi="Century Gothic"/>
          <w:sz w:val="24"/>
          <w:lang w:val="it-IT"/>
        </w:rPr>
        <w:t xml:space="preserve">pH </w:t>
      </w:r>
      <w:r w:rsidR="008A2501">
        <w:rPr>
          <w:rStyle w:val="hps"/>
          <w:rFonts w:ascii="Century Gothic" w:hAnsi="Century Gothic"/>
          <w:sz w:val="24"/>
          <w:lang w:val="it-IT"/>
        </w:rPr>
        <w:t>7,45</w:t>
      </w:r>
    </w:p>
    <w:p w:rsidR="00946677" w:rsidRDefault="00264C95" w:rsidP="003F060A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00433C">
        <w:rPr>
          <w:rStyle w:val="hps"/>
          <w:rFonts w:ascii="Century Gothic" w:hAnsi="Century Gothic"/>
          <w:sz w:val="24"/>
          <w:lang w:val="it-IT"/>
        </w:rPr>
        <w:t>Solubile in acqua.</w:t>
      </w:r>
    </w:p>
    <w:p w:rsidR="008A2501" w:rsidRPr="00535CA1" w:rsidRDefault="008A2501" w:rsidP="003F060A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535CA1">
        <w:rPr>
          <w:rStyle w:val="hps"/>
          <w:rFonts w:ascii="Century Gothic" w:hAnsi="Century Gothic"/>
          <w:sz w:val="24"/>
          <w:lang w:val="it-IT"/>
        </w:rPr>
        <w:t>Adatto per giardinaggio domestico.</w:t>
      </w:r>
    </w:p>
    <w:p w:rsidR="00745245" w:rsidRPr="00AB0E54" w:rsidRDefault="00745245" w:rsidP="00745245">
      <w:pPr>
        <w:pStyle w:val="Sinespaciado"/>
        <w:rPr>
          <w:lang w:val="es-ES_tradnl"/>
        </w:rPr>
      </w:pPr>
      <w:proofErr w:type="spellStart"/>
      <w:r w:rsidRPr="00AB0E54">
        <w:rPr>
          <w:lang w:val="es-ES_tradnl"/>
        </w:rPr>
        <w:lastRenderedPageBreak/>
        <w:t>Prodotto</w:t>
      </w:r>
      <w:proofErr w:type="spellEnd"/>
      <w:r w:rsidRPr="00AB0E54">
        <w:rPr>
          <w:lang w:val="es-ES_tradnl"/>
        </w:rPr>
        <w:t xml:space="preserve"> per </w:t>
      </w:r>
      <w:proofErr w:type="spellStart"/>
      <w:r w:rsidRPr="00AB0E54">
        <w:rPr>
          <w:lang w:val="es-ES_tradnl"/>
        </w:rPr>
        <w:t>l’impiego</w:t>
      </w:r>
      <w:proofErr w:type="spellEnd"/>
      <w:r w:rsidRPr="00AB0E54">
        <w:rPr>
          <w:lang w:val="es-ES_tradnl"/>
        </w:rPr>
        <w:t xml:space="preserve"> in </w:t>
      </w:r>
      <w:proofErr w:type="spellStart"/>
      <w:r w:rsidRPr="00AB0E54">
        <w:rPr>
          <w:lang w:val="es-ES_tradnl"/>
        </w:rPr>
        <w:t>agricoltura</w:t>
      </w:r>
      <w:proofErr w:type="spellEnd"/>
      <w:r w:rsidRPr="00AB0E54">
        <w:rPr>
          <w:lang w:val="es-ES_tradnl"/>
        </w:rPr>
        <w:t xml:space="preserve"> </w:t>
      </w:r>
      <w:proofErr w:type="spellStart"/>
      <w:r w:rsidRPr="00AB0E54">
        <w:rPr>
          <w:lang w:val="es-ES_tradnl"/>
        </w:rPr>
        <w:t>biologica</w:t>
      </w:r>
      <w:proofErr w:type="spellEnd"/>
      <w:r w:rsidRPr="00AB0E54">
        <w:rPr>
          <w:lang w:val="es-ES_tradnl"/>
        </w:rPr>
        <w:t xml:space="preserve"> </w:t>
      </w:r>
      <w:proofErr w:type="spellStart"/>
      <w:r w:rsidRPr="00AB0E54">
        <w:rPr>
          <w:lang w:val="es-ES_tradnl"/>
        </w:rPr>
        <w:t>ai</w:t>
      </w:r>
      <w:proofErr w:type="spellEnd"/>
      <w:r w:rsidRPr="00AB0E54">
        <w:rPr>
          <w:lang w:val="es-ES_tradnl"/>
        </w:rPr>
        <w:t xml:space="preserve"> </w:t>
      </w:r>
      <w:proofErr w:type="spellStart"/>
      <w:r w:rsidRPr="00AB0E54">
        <w:rPr>
          <w:lang w:val="es-ES_tradnl"/>
        </w:rPr>
        <w:t>sensi</w:t>
      </w:r>
      <w:proofErr w:type="spellEnd"/>
      <w:r w:rsidRPr="00AB0E54">
        <w:rPr>
          <w:lang w:val="es-ES_tradnl"/>
        </w:rPr>
        <w:t xml:space="preserve"> del </w:t>
      </w:r>
      <w:proofErr w:type="spellStart"/>
      <w:r w:rsidRPr="00AB0E54">
        <w:rPr>
          <w:lang w:val="es-ES_tradnl"/>
        </w:rPr>
        <w:t>regolamento</w:t>
      </w:r>
      <w:proofErr w:type="spellEnd"/>
      <w:r w:rsidRPr="00AB0E54">
        <w:rPr>
          <w:lang w:val="es-ES_tradnl"/>
        </w:rPr>
        <w:t xml:space="preserve"> (CE) nº 834/2007. </w:t>
      </w:r>
    </w:p>
    <w:p w:rsidR="00745245" w:rsidRDefault="00745245" w:rsidP="00745245">
      <w:pPr>
        <w:pStyle w:val="Sinespaciado"/>
        <w:rPr>
          <w:lang w:val="es-ES_tradnl"/>
        </w:rPr>
      </w:pPr>
      <w:proofErr w:type="spellStart"/>
      <w:r w:rsidRPr="00AB0E54">
        <w:rPr>
          <w:lang w:val="es-ES_tradnl"/>
        </w:rPr>
        <w:t>Certificato</w:t>
      </w:r>
      <w:proofErr w:type="spellEnd"/>
      <w:r w:rsidRPr="00AB0E54">
        <w:rPr>
          <w:lang w:val="es-ES_tradnl"/>
        </w:rPr>
        <w:t xml:space="preserve"> da SOHISCERT con nº CV188PAE-02</w:t>
      </w:r>
      <w:r>
        <w:rPr>
          <w:lang w:val="es-ES_tradnl"/>
        </w:rPr>
        <w:t>.</w:t>
      </w:r>
    </w:p>
    <w:p w:rsidR="00745245" w:rsidRDefault="00745245" w:rsidP="00745245">
      <w:pPr>
        <w:rPr>
          <w:lang w:val="es-ES_tradnl"/>
        </w:rPr>
      </w:pPr>
    </w:p>
    <w:p w:rsidR="00745245" w:rsidRPr="006B29D1" w:rsidRDefault="00745245" w:rsidP="00745245">
      <w:pPr>
        <w:pStyle w:val="Sinespaciado"/>
        <w:rPr>
          <w:lang w:val="es-ES_tradnl"/>
        </w:rPr>
      </w:pPr>
      <w:proofErr w:type="spellStart"/>
      <w:r w:rsidRPr="006B29D1">
        <w:rPr>
          <w:lang w:val="es-ES_tradnl"/>
        </w:rPr>
        <w:t>Produttore</w:t>
      </w:r>
      <w:proofErr w:type="spellEnd"/>
      <w:r w:rsidRPr="006B29D1">
        <w:rPr>
          <w:lang w:val="es-ES_tradnl"/>
        </w:rPr>
        <w:t xml:space="preserve"> e / o </w:t>
      </w:r>
      <w:proofErr w:type="spellStart"/>
      <w:r w:rsidRPr="006B29D1">
        <w:rPr>
          <w:lang w:val="es-ES_tradnl"/>
        </w:rPr>
        <w:t>distributore</w:t>
      </w:r>
      <w:proofErr w:type="spellEnd"/>
      <w:r w:rsidRPr="006B29D1">
        <w:rPr>
          <w:lang w:val="es-ES_tradnl"/>
        </w:rPr>
        <w:t>:</w:t>
      </w:r>
    </w:p>
    <w:p w:rsidR="00745245" w:rsidRPr="006B29D1" w:rsidRDefault="00745245" w:rsidP="00745245">
      <w:pPr>
        <w:pStyle w:val="Sinespaciado"/>
        <w:rPr>
          <w:lang w:val="es-ES_tradnl"/>
        </w:rPr>
      </w:pPr>
      <w:proofErr w:type="spellStart"/>
      <w:r w:rsidRPr="006B29D1">
        <w:rPr>
          <w:lang w:val="es-ES_tradnl"/>
        </w:rPr>
        <w:t>Hemp</w:t>
      </w:r>
      <w:proofErr w:type="spellEnd"/>
      <w:r w:rsidRPr="006B29D1">
        <w:rPr>
          <w:lang w:val="es-ES_tradnl"/>
        </w:rPr>
        <w:t xml:space="preserve"> Trading SLU</w:t>
      </w:r>
    </w:p>
    <w:p w:rsidR="00745245" w:rsidRPr="006B29D1" w:rsidRDefault="00745245" w:rsidP="00745245">
      <w:pPr>
        <w:pStyle w:val="Sinespaciado"/>
        <w:rPr>
          <w:lang w:val="es-ES_tradnl"/>
        </w:rPr>
      </w:pPr>
      <w:r w:rsidRPr="006B29D1">
        <w:rPr>
          <w:lang w:val="es-ES_tradnl"/>
        </w:rPr>
        <w:t>Camino del Polio 51</w:t>
      </w:r>
    </w:p>
    <w:p w:rsidR="00745245" w:rsidRPr="006B29D1" w:rsidRDefault="00745245" w:rsidP="00745245">
      <w:pPr>
        <w:pStyle w:val="Sinespaciado"/>
        <w:rPr>
          <w:lang w:val="es-ES_tradnl"/>
        </w:rPr>
      </w:pPr>
      <w:r w:rsidRPr="006B29D1">
        <w:rPr>
          <w:lang w:val="es-ES_tradnl"/>
        </w:rPr>
        <w:t xml:space="preserve">46469 </w:t>
      </w:r>
      <w:proofErr w:type="spellStart"/>
      <w:r w:rsidRPr="006B29D1">
        <w:rPr>
          <w:lang w:val="es-ES_tradnl"/>
        </w:rPr>
        <w:t>Beniparrell</w:t>
      </w:r>
      <w:proofErr w:type="spellEnd"/>
      <w:r w:rsidRPr="006B29D1">
        <w:rPr>
          <w:lang w:val="es-ES_tradnl"/>
        </w:rPr>
        <w:t>-Valencia</w:t>
      </w:r>
    </w:p>
    <w:p w:rsidR="008A2501" w:rsidRDefault="00745245" w:rsidP="00745245">
      <w:pPr>
        <w:jc w:val="both"/>
        <w:rPr>
          <w:rStyle w:val="hps"/>
          <w:rFonts w:ascii="Century Gothic" w:hAnsi="Century Gothic"/>
          <w:sz w:val="24"/>
          <w:szCs w:val="24"/>
          <w:lang w:val="it-IT"/>
        </w:rPr>
      </w:pPr>
      <w:proofErr w:type="spellStart"/>
      <w:r w:rsidRPr="006B29D1">
        <w:rPr>
          <w:lang w:val="es-ES_tradnl"/>
        </w:rPr>
        <w:t>Prodotto</w:t>
      </w:r>
      <w:proofErr w:type="spellEnd"/>
      <w:r w:rsidRPr="006B29D1">
        <w:rPr>
          <w:lang w:val="es-ES_tradnl"/>
        </w:rPr>
        <w:t xml:space="preserve"> in </w:t>
      </w:r>
      <w:proofErr w:type="spellStart"/>
      <w:r w:rsidRPr="006B29D1">
        <w:rPr>
          <w:lang w:val="es-ES_tradnl"/>
        </w:rPr>
        <w:t>Spagna</w:t>
      </w:r>
      <w:proofErr w:type="spellEnd"/>
    </w:p>
    <w:p w:rsidR="00E1720E" w:rsidRDefault="00E1720E" w:rsidP="00705CE2">
      <w:pPr>
        <w:jc w:val="both"/>
        <w:rPr>
          <w:rStyle w:val="hps"/>
          <w:rFonts w:ascii="Century Gothic" w:hAnsi="Century Gothic"/>
          <w:sz w:val="24"/>
          <w:szCs w:val="24"/>
          <w:lang w:val="it-IT"/>
        </w:rPr>
      </w:pPr>
    </w:p>
    <w:p w:rsidR="00E136DE" w:rsidRDefault="00E136DE" w:rsidP="00705CE2">
      <w:pPr>
        <w:spacing w:after="0"/>
        <w:jc w:val="both"/>
        <w:rPr>
          <w:rStyle w:val="hps"/>
          <w:rFonts w:ascii="Century Gothic" w:hAnsi="Century Gothic"/>
          <w:sz w:val="24"/>
          <w:szCs w:val="24"/>
          <w:lang w:val="it-IT"/>
        </w:rPr>
      </w:pPr>
    </w:p>
    <w:p w:rsidR="00E136DE" w:rsidRDefault="00E136DE" w:rsidP="00705CE2">
      <w:pPr>
        <w:spacing w:after="0"/>
        <w:jc w:val="both"/>
        <w:rPr>
          <w:rStyle w:val="hps"/>
          <w:rFonts w:ascii="Century Gothic" w:hAnsi="Century Gothic"/>
          <w:sz w:val="24"/>
          <w:szCs w:val="24"/>
          <w:lang w:val="it-IT"/>
        </w:rPr>
      </w:pPr>
    </w:p>
    <w:p w:rsidR="00E136DE" w:rsidRPr="00E136DE" w:rsidRDefault="00E136DE" w:rsidP="00E136DE">
      <w:pPr>
        <w:rPr>
          <w:rStyle w:val="hps"/>
          <w:rFonts w:ascii="Century Gothic" w:hAnsi="Century Gothic"/>
          <w:sz w:val="24"/>
          <w:szCs w:val="24"/>
          <w:lang w:val="it-IT"/>
        </w:rPr>
      </w:pPr>
    </w:p>
    <w:p w:rsidR="00E136DE" w:rsidRPr="00E136DE" w:rsidRDefault="00E136DE" w:rsidP="00E136DE">
      <w:pPr>
        <w:rPr>
          <w:rStyle w:val="hps"/>
          <w:rFonts w:ascii="Century Gothic" w:hAnsi="Century Gothic"/>
          <w:sz w:val="24"/>
          <w:szCs w:val="24"/>
          <w:lang w:val="it-IT"/>
        </w:rPr>
      </w:pPr>
    </w:p>
    <w:sectPr w:rsidR="00E136DE" w:rsidRPr="00E136DE" w:rsidSect="00955A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2279"/>
    <w:multiLevelType w:val="hybridMultilevel"/>
    <w:tmpl w:val="0ADA9CBE"/>
    <w:lvl w:ilvl="0" w:tplc="B88C84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705CE2"/>
    <w:rsid w:val="000D096B"/>
    <w:rsid w:val="00141D6D"/>
    <w:rsid w:val="00221EA1"/>
    <w:rsid w:val="00264C95"/>
    <w:rsid w:val="002756D8"/>
    <w:rsid w:val="003F060A"/>
    <w:rsid w:val="00465A4D"/>
    <w:rsid w:val="004C2791"/>
    <w:rsid w:val="005C48F4"/>
    <w:rsid w:val="006975A4"/>
    <w:rsid w:val="00705CE2"/>
    <w:rsid w:val="00741C55"/>
    <w:rsid w:val="00745245"/>
    <w:rsid w:val="00774BDD"/>
    <w:rsid w:val="008229A2"/>
    <w:rsid w:val="008A2501"/>
    <w:rsid w:val="00920394"/>
    <w:rsid w:val="00946677"/>
    <w:rsid w:val="00955A3D"/>
    <w:rsid w:val="00970EBE"/>
    <w:rsid w:val="00AF2C5D"/>
    <w:rsid w:val="00C05C4B"/>
    <w:rsid w:val="00E136DE"/>
    <w:rsid w:val="00E1720E"/>
    <w:rsid w:val="00F34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A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ps">
    <w:name w:val="hps"/>
    <w:basedOn w:val="Fuentedeprrafopredeter"/>
    <w:rsid w:val="00705CE2"/>
  </w:style>
  <w:style w:type="paragraph" w:styleId="Prrafodelista">
    <w:name w:val="List Paragraph"/>
    <w:basedOn w:val="Normal"/>
    <w:uiPriority w:val="34"/>
    <w:qFormat/>
    <w:rsid w:val="00465A4D"/>
    <w:pPr>
      <w:ind w:left="720"/>
      <w:contextualSpacing/>
    </w:pPr>
  </w:style>
  <w:style w:type="paragraph" w:customStyle="1" w:styleId="Predefinito">
    <w:name w:val="Predefinito"/>
    <w:rsid w:val="00946677"/>
    <w:pPr>
      <w:suppressAutoHyphens/>
    </w:pPr>
    <w:rPr>
      <w:rFonts w:ascii="Calibri" w:eastAsia="Arial Unicode MS" w:hAnsi="Calibri" w:cs="Calibri"/>
    </w:rPr>
  </w:style>
  <w:style w:type="paragraph" w:customStyle="1" w:styleId="Ningnestilodeprrafo">
    <w:name w:val="[Ningún estilo de párrafo]"/>
    <w:rsid w:val="003F060A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s-ES_tradnl"/>
    </w:rPr>
  </w:style>
  <w:style w:type="paragraph" w:styleId="Sinespaciado">
    <w:name w:val="No Spacing"/>
    <w:uiPriority w:val="1"/>
    <w:qFormat/>
    <w:rsid w:val="003F060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1804E-639E-4CA0-923F-3A7533CEB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244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Nasser</cp:lastModifiedBy>
  <cp:revision>7</cp:revision>
  <dcterms:created xsi:type="dcterms:W3CDTF">2013-02-11T15:30:00Z</dcterms:created>
  <dcterms:modified xsi:type="dcterms:W3CDTF">2014-10-13T17:24:00Z</dcterms:modified>
</cp:coreProperties>
</file>