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AF" w:rsidRPr="00A733AF" w:rsidRDefault="009D3EAF" w:rsidP="00A733AF">
      <w:pPr>
        <w:jc w:val="center"/>
        <w:rPr>
          <w:rStyle w:val="hps"/>
          <w:rFonts w:ascii="Century Gothic" w:hAnsi="Century Gothic"/>
          <w:b/>
          <w:sz w:val="32"/>
          <w:lang w:val="en-US"/>
        </w:rPr>
      </w:pPr>
      <w:r w:rsidRPr="00A733AF">
        <w:rPr>
          <w:rStyle w:val="hps"/>
          <w:rFonts w:ascii="Century Gothic" w:hAnsi="Century Gothic"/>
          <w:b/>
          <w:sz w:val="32"/>
          <w:lang w:val="en-US"/>
        </w:rPr>
        <w:t>TOP CANDY</w:t>
      </w:r>
    </w:p>
    <w:p w:rsidR="00A733AF" w:rsidRPr="00A733AF" w:rsidRDefault="009D3EAF" w:rsidP="00001C03">
      <w:pPr>
        <w:spacing w:line="360" w:lineRule="auto"/>
        <w:rPr>
          <w:rStyle w:val="hps"/>
          <w:rFonts w:ascii="Century Gothic" w:hAnsi="Century Gothic"/>
          <w:b/>
          <w:sz w:val="24"/>
          <w:lang w:val="en-US"/>
        </w:rPr>
      </w:pPr>
      <w:r w:rsidRPr="00A733AF">
        <w:rPr>
          <w:rStyle w:val="hps"/>
          <w:rFonts w:ascii="Century Gothic" w:hAnsi="Century Gothic"/>
          <w:b/>
          <w:sz w:val="24"/>
          <w:lang w:val="en-US"/>
        </w:rPr>
        <w:t>DESCRIPTION</w:t>
      </w:r>
    </w:p>
    <w:p w:rsidR="00A733AF" w:rsidRDefault="009D3EAF" w:rsidP="00001C03">
      <w:pPr>
        <w:spacing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A733AF">
        <w:rPr>
          <w:rStyle w:val="hps"/>
          <w:rFonts w:ascii="Century Gothic" w:hAnsi="Century Gothic"/>
          <w:sz w:val="24"/>
          <w:lang w:val="en-US"/>
        </w:rPr>
        <w:t>TOP CROP</w:t>
      </w:r>
      <w:r w:rsidR="00A733AF">
        <w:rPr>
          <w:rStyle w:val="hps"/>
          <w:rFonts w:ascii="Century Gothic" w:hAnsi="Century Gothic"/>
          <w:sz w:val="24"/>
          <w:lang w:val="en-US"/>
        </w:rPr>
        <w:t xml:space="preserve"> -</w:t>
      </w:r>
      <w:r w:rsidRPr="00A733AF">
        <w:rPr>
          <w:rStyle w:val="hps"/>
          <w:rFonts w:ascii="Century Gothic" w:hAnsi="Century Gothic"/>
          <w:sz w:val="24"/>
          <w:lang w:val="en-US"/>
        </w:rPr>
        <w:t xml:space="preserve"> TOP CANDY is a product based on natural plant extracts, rich in carbohydrates</w:t>
      </w:r>
      <w:r w:rsidR="00A733AF">
        <w:rPr>
          <w:rStyle w:val="hps"/>
          <w:rFonts w:ascii="Century Gothic" w:hAnsi="Century Gothic"/>
          <w:sz w:val="24"/>
          <w:lang w:val="en-US"/>
        </w:rPr>
        <w:t>. I</w:t>
      </w:r>
      <w:r w:rsidRPr="00A733AF">
        <w:rPr>
          <w:rStyle w:val="hps"/>
          <w:rFonts w:ascii="Century Gothic" w:hAnsi="Century Gothic"/>
          <w:sz w:val="24"/>
          <w:lang w:val="en-US"/>
        </w:rPr>
        <w:t xml:space="preserve">ts main function is to increase </w:t>
      </w:r>
      <w:r w:rsidR="000C378E">
        <w:rPr>
          <w:rStyle w:val="hps"/>
          <w:rFonts w:ascii="Century Gothic" w:hAnsi="Century Gothic"/>
          <w:sz w:val="24"/>
          <w:lang w:val="en-US"/>
        </w:rPr>
        <w:t xml:space="preserve">the </w:t>
      </w:r>
      <w:r w:rsidRPr="00A733AF">
        <w:rPr>
          <w:rStyle w:val="hps"/>
          <w:rFonts w:ascii="Century Gothic" w:hAnsi="Century Gothic"/>
          <w:sz w:val="24"/>
          <w:lang w:val="en-US"/>
        </w:rPr>
        <w:t>weight and volume of</w:t>
      </w:r>
      <w:r w:rsidR="000C378E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8129A4">
        <w:rPr>
          <w:rStyle w:val="hps"/>
          <w:rFonts w:ascii="Century Gothic" w:hAnsi="Century Gothic"/>
          <w:sz w:val="24"/>
          <w:lang w:val="en-US"/>
        </w:rPr>
        <w:t xml:space="preserve">the </w:t>
      </w:r>
      <w:r w:rsidRPr="00A733AF">
        <w:rPr>
          <w:rStyle w:val="hps"/>
          <w:rFonts w:ascii="Century Gothic" w:hAnsi="Century Gothic"/>
          <w:sz w:val="24"/>
          <w:lang w:val="en-US"/>
        </w:rPr>
        <w:t>flowers.</w:t>
      </w:r>
    </w:p>
    <w:p w:rsidR="00A733AF" w:rsidRDefault="00A733AF" w:rsidP="00001C03">
      <w:pPr>
        <w:spacing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 xml:space="preserve">Moreover, </w:t>
      </w:r>
      <w:r w:rsidR="009D3EAF" w:rsidRPr="00A733AF">
        <w:rPr>
          <w:rStyle w:val="hps"/>
          <w:rFonts w:ascii="Century Gothic" w:hAnsi="Century Gothic"/>
          <w:sz w:val="24"/>
          <w:lang w:val="en-US"/>
        </w:rPr>
        <w:t>due to its composition</w:t>
      </w:r>
      <w:r w:rsidR="007134CC">
        <w:rPr>
          <w:rStyle w:val="hps"/>
          <w:rFonts w:ascii="Century Gothic" w:hAnsi="Century Gothic"/>
          <w:sz w:val="24"/>
          <w:lang w:val="en-US"/>
        </w:rPr>
        <w:t>, it</w:t>
      </w:r>
      <w:r w:rsidR="009D3EAF" w:rsidRPr="00A733AF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7134CC" w:rsidRPr="00A733AF">
        <w:rPr>
          <w:rStyle w:val="hps"/>
          <w:rFonts w:ascii="Century Gothic" w:hAnsi="Century Gothic"/>
          <w:sz w:val="24"/>
          <w:lang w:val="en-US"/>
        </w:rPr>
        <w:t xml:space="preserve">significantly </w:t>
      </w:r>
      <w:r w:rsidR="009D3EAF" w:rsidRPr="00A733AF">
        <w:rPr>
          <w:rStyle w:val="hps"/>
          <w:rFonts w:ascii="Century Gothic" w:hAnsi="Century Gothic"/>
          <w:sz w:val="24"/>
          <w:lang w:val="en-US"/>
        </w:rPr>
        <w:t>improves the smell and taste of the crops.</w:t>
      </w:r>
    </w:p>
    <w:p w:rsidR="00A733AF" w:rsidRDefault="009D3EAF" w:rsidP="00001C03">
      <w:pPr>
        <w:spacing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A733AF">
        <w:rPr>
          <w:rStyle w:val="hps"/>
          <w:rFonts w:ascii="Century Gothic" w:hAnsi="Century Gothic"/>
          <w:sz w:val="24"/>
          <w:lang w:val="en-US"/>
        </w:rPr>
        <w:t xml:space="preserve">TOP CANDY </w:t>
      </w:r>
      <w:r w:rsidR="0016406F">
        <w:rPr>
          <w:rStyle w:val="hps"/>
          <w:rFonts w:ascii="Century Gothic" w:hAnsi="Century Gothic"/>
          <w:sz w:val="24"/>
          <w:lang w:val="en-US"/>
        </w:rPr>
        <w:t>is</w:t>
      </w:r>
      <w:r w:rsidRPr="00A733AF">
        <w:rPr>
          <w:rStyle w:val="hps"/>
          <w:rFonts w:ascii="Century Gothic" w:hAnsi="Century Gothic"/>
          <w:sz w:val="24"/>
          <w:lang w:val="en-US"/>
        </w:rPr>
        <w:t xml:space="preserve"> 100% natural and organic so it can be used until the last day of the cycle.</w:t>
      </w:r>
    </w:p>
    <w:p w:rsidR="00A733AF" w:rsidRPr="0016406F" w:rsidRDefault="009D3EAF" w:rsidP="00001C03">
      <w:pPr>
        <w:spacing w:line="360" w:lineRule="auto"/>
        <w:rPr>
          <w:rStyle w:val="hps"/>
          <w:rFonts w:ascii="Century Gothic" w:hAnsi="Century Gothic"/>
          <w:b/>
          <w:sz w:val="24"/>
          <w:lang w:val="en-US"/>
        </w:rPr>
      </w:pPr>
      <w:r w:rsidRPr="0016406F">
        <w:rPr>
          <w:rStyle w:val="hps"/>
          <w:rFonts w:ascii="Century Gothic" w:hAnsi="Century Gothic"/>
          <w:b/>
          <w:sz w:val="24"/>
          <w:lang w:val="en-US"/>
        </w:rPr>
        <w:t>USES</w:t>
      </w:r>
      <w:r w:rsidR="0080126A">
        <w:rPr>
          <w:rStyle w:val="hps"/>
          <w:rFonts w:ascii="Century Gothic" w:hAnsi="Century Gothic"/>
          <w:b/>
          <w:sz w:val="24"/>
          <w:lang w:val="en-US"/>
        </w:rPr>
        <w:t xml:space="preserve"> AND APPLICATIONS</w:t>
      </w:r>
    </w:p>
    <w:p w:rsidR="00A733AF" w:rsidRDefault="009D3EAF" w:rsidP="00001C03">
      <w:pPr>
        <w:spacing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A733AF">
        <w:rPr>
          <w:rStyle w:val="hps"/>
          <w:rFonts w:ascii="Century Gothic" w:hAnsi="Century Gothic"/>
          <w:sz w:val="24"/>
          <w:lang w:val="en-US"/>
        </w:rPr>
        <w:t>2 ml / l. Apply from the 3rd or 4th week of flowering.</w:t>
      </w:r>
    </w:p>
    <w:p w:rsidR="0080126A" w:rsidRPr="0080126A" w:rsidRDefault="0080126A" w:rsidP="00001C03">
      <w:pPr>
        <w:spacing w:after="0" w:line="360" w:lineRule="auto"/>
        <w:rPr>
          <w:rStyle w:val="hps"/>
          <w:rFonts w:ascii="Century Gothic" w:hAnsi="Century Gothic"/>
          <w:b/>
          <w:sz w:val="24"/>
          <w:lang w:val="en-US"/>
        </w:rPr>
      </w:pPr>
      <w:r w:rsidRPr="0080126A">
        <w:rPr>
          <w:rStyle w:val="hps"/>
          <w:rFonts w:ascii="Century Gothic" w:hAnsi="Century Gothic"/>
          <w:b/>
          <w:sz w:val="24"/>
          <w:lang w:val="en-US"/>
        </w:rPr>
        <w:t>OBSERVATIONS</w:t>
      </w:r>
    </w:p>
    <w:p w:rsidR="00A733AF" w:rsidRDefault="009D3EAF" w:rsidP="00001C03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proofErr w:type="gramStart"/>
      <w:r w:rsidRPr="00A733AF">
        <w:rPr>
          <w:rStyle w:val="hps"/>
          <w:rFonts w:ascii="Century Gothic" w:hAnsi="Century Gothic"/>
          <w:sz w:val="24"/>
          <w:lang w:val="en-US"/>
        </w:rPr>
        <w:t xml:space="preserve">Store in </w:t>
      </w:r>
      <w:r w:rsidR="0080126A">
        <w:rPr>
          <w:rStyle w:val="hps"/>
          <w:rFonts w:ascii="Century Gothic" w:hAnsi="Century Gothic"/>
          <w:sz w:val="24"/>
          <w:lang w:val="en-US"/>
        </w:rPr>
        <w:t xml:space="preserve">a </w:t>
      </w:r>
      <w:r w:rsidRPr="00A733AF">
        <w:rPr>
          <w:rStyle w:val="hps"/>
          <w:rFonts w:ascii="Century Gothic" w:hAnsi="Century Gothic"/>
          <w:sz w:val="24"/>
          <w:lang w:val="en-US"/>
        </w:rPr>
        <w:t>cool, dry place.</w:t>
      </w:r>
      <w:proofErr w:type="gramEnd"/>
      <w:r w:rsidRPr="00A733AF">
        <w:rPr>
          <w:rStyle w:val="hps"/>
          <w:rFonts w:ascii="Century Gothic" w:hAnsi="Century Gothic"/>
          <w:sz w:val="24"/>
          <w:lang w:val="en-US"/>
        </w:rPr>
        <w:t xml:space="preserve"> Avoid extreme temperatures. Protect from sunlight.</w:t>
      </w:r>
      <w:r w:rsidR="008129A4">
        <w:rPr>
          <w:rStyle w:val="hps"/>
          <w:rFonts w:ascii="Century Gothic" w:hAnsi="Century Gothic"/>
          <w:sz w:val="24"/>
          <w:lang w:val="en-US"/>
        </w:rPr>
        <w:t xml:space="preserve"> Keep out of reach of children.</w:t>
      </w:r>
    </w:p>
    <w:p w:rsidR="00443EC7" w:rsidRPr="00497C61" w:rsidRDefault="00443EC7" w:rsidP="00001C03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</w:p>
    <w:p w:rsidR="00A733AF" w:rsidRPr="0080126A" w:rsidRDefault="009D3EAF" w:rsidP="00001C03">
      <w:pPr>
        <w:spacing w:line="360" w:lineRule="auto"/>
        <w:rPr>
          <w:rStyle w:val="hps"/>
          <w:rFonts w:ascii="Century Gothic" w:hAnsi="Century Gothic"/>
          <w:b/>
          <w:sz w:val="24"/>
          <w:lang w:val="en-US"/>
        </w:rPr>
      </w:pPr>
      <w:r w:rsidRPr="0080126A">
        <w:rPr>
          <w:rStyle w:val="hps"/>
          <w:rFonts w:ascii="Century Gothic" w:hAnsi="Century Gothic"/>
          <w:b/>
          <w:sz w:val="24"/>
          <w:lang w:val="en-US"/>
        </w:rPr>
        <w:t>COMPOSITION</w:t>
      </w:r>
    </w:p>
    <w:p w:rsidR="0080126A" w:rsidRDefault="00443EC7" w:rsidP="00001C03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Guaranteed riches W/V</w:t>
      </w:r>
    </w:p>
    <w:p w:rsidR="00A733AF" w:rsidRDefault="009D3EAF" w:rsidP="00001C03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733AF">
        <w:rPr>
          <w:rStyle w:val="hps"/>
          <w:rFonts w:ascii="Century Gothic" w:hAnsi="Century Gothic"/>
          <w:sz w:val="24"/>
          <w:lang w:val="en-US"/>
        </w:rPr>
        <w:t>Nitrogen, N 3.12%</w:t>
      </w:r>
    </w:p>
    <w:p w:rsidR="00A733AF" w:rsidRDefault="009D3EAF" w:rsidP="00001C03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733AF">
        <w:rPr>
          <w:rStyle w:val="hps"/>
          <w:rFonts w:ascii="Century Gothic" w:hAnsi="Century Gothic"/>
          <w:sz w:val="24"/>
          <w:lang w:val="en-US"/>
        </w:rPr>
        <w:t xml:space="preserve">Phosphorus, </w:t>
      </w:r>
      <w:r w:rsidR="00497C61" w:rsidRPr="00A733AF">
        <w:rPr>
          <w:rStyle w:val="hps"/>
          <w:rFonts w:ascii="Century Gothic" w:hAnsi="Century Gothic"/>
          <w:sz w:val="24"/>
          <w:lang w:val="en-US"/>
        </w:rPr>
        <w:t>P2O5</w:t>
      </w:r>
      <w:r w:rsidR="00497C61">
        <w:rPr>
          <w:rStyle w:val="hps"/>
          <w:rFonts w:ascii="Century Gothic" w:hAnsi="Century Gothic"/>
          <w:sz w:val="24"/>
          <w:lang w:val="en-US"/>
        </w:rPr>
        <w:t xml:space="preserve"> </w:t>
      </w:r>
      <w:r w:rsidRPr="00A733AF">
        <w:rPr>
          <w:rStyle w:val="hps"/>
          <w:rFonts w:ascii="Century Gothic" w:hAnsi="Century Gothic"/>
          <w:sz w:val="24"/>
          <w:lang w:val="en-US"/>
        </w:rPr>
        <w:t xml:space="preserve">0.09% </w:t>
      </w:r>
    </w:p>
    <w:p w:rsidR="00A733AF" w:rsidRPr="00F80BF7" w:rsidRDefault="009D3EAF" w:rsidP="00001C03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F80BF7">
        <w:rPr>
          <w:rStyle w:val="hps"/>
          <w:rFonts w:ascii="Century Gothic" w:hAnsi="Century Gothic"/>
          <w:sz w:val="24"/>
          <w:lang w:val="en-US"/>
        </w:rPr>
        <w:t>Potassium, K2O 3.11%</w:t>
      </w:r>
    </w:p>
    <w:p w:rsidR="00A733AF" w:rsidRPr="00F80BF7" w:rsidRDefault="009D3EAF" w:rsidP="00001C03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F80BF7">
        <w:rPr>
          <w:rStyle w:val="hps"/>
          <w:rFonts w:ascii="Century Gothic" w:hAnsi="Century Gothic"/>
          <w:sz w:val="24"/>
          <w:lang w:val="en-US"/>
        </w:rPr>
        <w:t xml:space="preserve">Calcium, </w:t>
      </w:r>
      <w:proofErr w:type="spellStart"/>
      <w:r w:rsidRPr="00F80BF7">
        <w:rPr>
          <w:rStyle w:val="hps"/>
          <w:rFonts w:ascii="Century Gothic" w:hAnsi="Century Gothic"/>
          <w:sz w:val="24"/>
          <w:lang w:val="en-US"/>
        </w:rPr>
        <w:t>CaO</w:t>
      </w:r>
      <w:proofErr w:type="spellEnd"/>
      <w:r w:rsidRPr="00F80BF7">
        <w:rPr>
          <w:rStyle w:val="hps"/>
          <w:rFonts w:ascii="Century Gothic" w:hAnsi="Century Gothic"/>
          <w:sz w:val="24"/>
          <w:lang w:val="en-US"/>
        </w:rPr>
        <w:t xml:space="preserve"> 2.13%</w:t>
      </w:r>
    </w:p>
    <w:p w:rsidR="00A733AF" w:rsidRPr="000C378E" w:rsidRDefault="009D3EAF" w:rsidP="00001C03">
      <w:pPr>
        <w:spacing w:line="360" w:lineRule="auto"/>
        <w:rPr>
          <w:rStyle w:val="hps"/>
          <w:rFonts w:ascii="Century Gothic" w:hAnsi="Century Gothic"/>
          <w:sz w:val="24"/>
          <w:lang w:val="it-IT"/>
        </w:rPr>
      </w:pPr>
      <w:r w:rsidRPr="000C378E">
        <w:rPr>
          <w:rStyle w:val="hps"/>
          <w:rFonts w:ascii="Century Gothic" w:hAnsi="Century Gothic"/>
          <w:sz w:val="24"/>
          <w:lang w:val="it-IT"/>
        </w:rPr>
        <w:t>Magnesium, MgO 0.15%</w:t>
      </w:r>
    </w:p>
    <w:p w:rsidR="00A733AF" w:rsidRDefault="009D3EAF" w:rsidP="00001C03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733AF">
        <w:rPr>
          <w:rStyle w:val="hps"/>
          <w:rFonts w:ascii="Century Gothic" w:hAnsi="Century Gothic"/>
          <w:sz w:val="24"/>
          <w:lang w:val="en-US"/>
        </w:rPr>
        <w:t>Sulfur, S 0.25%</w:t>
      </w:r>
    </w:p>
    <w:p w:rsidR="00A733AF" w:rsidRDefault="009D3EAF" w:rsidP="00001C03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733AF">
        <w:rPr>
          <w:rStyle w:val="hps"/>
          <w:rFonts w:ascii="Century Gothic" w:hAnsi="Century Gothic"/>
          <w:sz w:val="24"/>
          <w:lang w:val="en-US"/>
        </w:rPr>
        <w:t xml:space="preserve">Sodium, </w:t>
      </w:r>
      <w:r w:rsidR="00F80BF7" w:rsidRPr="00A733AF">
        <w:rPr>
          <w:rStyle w:val="hps"/>
          <w:rFonts w:ascii="Century Gothic" w:hAnsi="Century Gothic"/>
          <w:sz w:val="24"/>
          <w:lang w:val="en-US"/>
        </w:rPr>
        <w:t xml:space="preserve">Na2O </w:t>
      </w:r>
      <w:r w:rsidRPr="00A733AF">
        <w:rPr>
          <w:rStyle w:val="hps"/>
          <w:rFonts w:ascii="Century Gothic" w:hAnsi="Century Gothic"/>
          <w:sz w:val="24"/>
          <w:lang w:val="en-US"/>
        </w:rPr>
        <w:t xml:space="preserve">1.67% </w:t>
      </w:r>
    </w:p>
    <w:p w:rsidR="00A733AF" w:rsidRDefault="00F80BF7" w:rsidP="00001C03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lastRenderedPageBreak/>
        <w:t>Microelements W</w:t>
      </w:r>
      <w:r w:rsidR="00443EC7">
        <w:rPr>
          <w:rStyle w:val="hps"/>
          <w:rFonts w:ascii="Century Gothic" w:hAnsi="Century Gothic"/>
          <w:sz w:val="24"/>
          <w:lang w:val="en-US"/>
        </w:rPr>
        <w:t>/</w:t>
      </w:r>
      <w:r w:rsidR="009D3EAF" w:rsidRPr="00A733AF">
        <w:rPr>
          <w:rStyle w:val="hps"/>
          <w:rFonts w:ascii="Century Gothic" w:hAnsi="Century Gothic"/>
          <w:sz w:val="24"/>
          <w:lang w:val="en-US"/>
        </w:rPr>
        <w:t>V</w:t>
      </w:r>
    </w:p>
    <w:p w:rsidR="00A733AF" w:rsidRDefault="009D3EAF" w:rsidP="00001C03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733AF">
        <w:rPr>
          <w:rStyle w:val="hps"/>
          <w:rFonts w:ascii="Century Gothic" w:hAnsi="Century Gothic"/>
          <w:sz w:val="24"/>
          <w:lang w:val="en-US"/>
        </w:rPr>
        <w:t xml:space="preserve">Boron, B 9.08 </w:t>
      </w:r>
      <w:proofErr w:type="spellStart"/>
      <w:r w:rsidRPr="00A733AF">
        <w:rPr>
          <w:rStyle w:val="hps"/>
          <w:rFonts w:ascii="Century Gothic" w:hAnsi="Century Gothic"/>
          <w:sz w:val="24"/>
          <w:lang w:val="en-US"/>
        </w:rPr>
        <w:t>ppm</w:t>
      </w:r>
      <w:proofErr w:type="spellEnd"/>
    </w:p>
    <w:p w:rsidR="00A733AF" w:rsidRDefault="009D3EAF" w:rsidP="00001C03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733AF">
        <w:rPr>
          <w:rStyle w:val="hps"/>
          <w:rFonts w:ascii="Century Gothic" w:hAnsi="Century Gothic"/>
          <w:sz w:val="24"/>
          <w:lang w:val="en-US"/>
        </w:rPr>
        <w:t xml:space="preserve">Copper, Cu 2.21 </w:t>
      </w:r>
      <w:proofErr w:type="spellStart"/>
      <w:r w:rsidRPr="00A733AF">
        <w:rPr>
          <w:rStyle w:val="hps"/>
          <w:rFonts w:ascii="Century Gothic" w:hAnsi="Century Gothic"/>
          <w:sz w:val="24"/>
          <w:lang w:val="en-US"/>
        </w:rPr>
        <w:t>ppm</w:t>
      </w:r>
      <w:proofErr w:type="spellEnd"/>
    </w:p>
    <w:p w:rsidR="00A733AF" w:rsidRPr="00F80BF7" w:rsidRDefault="009D3EAF" w:rsidP="00001C03">
      <w:pPr>
        <w:spacing w:line="360" w:lineRule="auto"/>
        <w:rPr>
          <w:rStyle w:val="hps"/>
          <w:rFonts w:ascii="Century Gothic" w:hAnsi="Century Gothic"/>
          <w:sz w:val="24"/>
          <w:lang w:val="it-IT"/>
        </w:rPr>
      </w:pPr>
      <w:r w:rsidRPr="00F80BF7">
        <w:rPr>
          <w:rStyle w:val="hps"/>
          <w:rFonts w:ascii="Century Gothic" w:hAnsi="Century Gothic"/>
          <w:sz w:val="24"/>
          <w:lang w:val="it-IT"/>
        </w:rPr>
        <w:t>Iron, Fe 181.4 ppm</w:t>
      </w:r>
    </w:p>
    <w:p w:rsidR="00A733AF" w:rsidRPr="000C378E" w:rsidRDefault="009D3EAF" w:rsidP="00001C03">
      <w:pPr>
        <w:spacing w:line="360" w:lineRule="auto"/>
        <w:rPr>
          <w:rStyle w:val="hps"/>
          <w:rFonts w:ascii="Century Gothic" w:hAnsi="Century Gothic"/>
          <w:sz w:val="24"/>
          <w:lang w:val="it-IT"/>
        </w:rPr>
      </w:pPr>
      <w:r w:rsidRPr="000C378E">
        <w:rPr>
          <w:rStyle w:val="hps"/>
          <w:rFonts w:ascii="Century Gothic" w:hAnsi="Century Gothic"/>
          <w:sz w:val="24"/>
          <w:lang w:val="it-IT"/>
        </w:rPr>
        <w:t xml:space="preserve">Manganese, </w:t>
      </w:r>
      <w:r w:rsidR="00443EC7" w:rsidRPr="000C378E">
        <w:rPr>
          <w:rStyle w:val="hps"/>
          <w:rFonts w:ascii="Century Gothic" w:hAnsi="Century Gothic"/>
          <w:sz w:val="24"/>
          <w:lang w:val="it-IT"/>
        </w:rPr>
        <w:t xml:space="preserve">Mn </w:t>
      </w:r>
      <w:r w:rsidRPr="000C378E">
        <w:rPr>
          <w:rStyle w:val="hps"/>
          <w:rFonts w:ascii="Century Gothic" w:hAnsi="Century Gothic"/>
          <w:sz w:val="24"/>
          <w:lang w:val="it-IT"/>
        </w:rPr>
        <w:t xml:space="preserve">21.3 ppm </w:t>
      </w:r>
    </w:p>
    <w:p w:rsidR="00A733AF" w:rsidRPr="00F80BF7" w:rsidRDefault="009D3EAF" w:rsidP="00001C03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F80BF7">
        <w:rPr>
          <w:rStyle w:val="hps"/>
          <w:rFonts w:ascii="Century Gothic" w:hAnsi="Century Gothic"/>
          <w:sz w:val="24"/>
          <w:lang w:val="en-US"/>
        </w:rPr>
        <w:t xml:space="preserve">Zinc, </w:t>
      </w:r>
      <w:r w:rsidR="00443EC7" w:rsidRPr="00F80BF7">
        <w:rPr>
          <w:rStyle w:val="hps"/>
          <w:rFonts w:ascii="Century Gothic" w:hAnsi="Century Gothic"/>
          <w:sz w:val="24"/>
          <w:lang w:val="en-US"/>
        </w:rPr>
        <w:t xml:space="preserve">Zn </w:t>
      </w:r>
      <w:r w:rsidRPr="00F80BF7">
        <w:rPr>
          <w:rStyle w:val="hps"/>
          <w:rFonts w:ascii="Century Gothic" w:hAnsi="Century Gothic"/>
          <w:sz w:val="24"/>
          <w:lang w:val="en-US"/>
        </w:rPr>
        <w:t xml:space="preserve">17.8 </w:t>
      </w:r>
      <w:proofErr w:type="spellStart"/>
      <w:r w:rsidRPr="00F80BF7">
        <w:rPr>
          <w:rStyle w:val="hps"/>
          <w:rFonts w:ascii="Century Gothic" w:hAnsi="Century Gothic"/>
          <w:sz w:val="24"/>
          <w:lang w:val="en-US"/>
        </w:rPr>
        <w:t>ppm</w:t>
      </w:r>
      <w:proofErr w:type="spellEnd"/>
      <w:r w:rsidRPr="00F80BF7">
        <w:rPr>
          <w:rStyle w:val="hps"/>
          <w:rFonts w:ascii="Century Gothic" w:hAnsi="Century Gothic"/>
          <w:sz w:val="24"/>
          <w:lang w:val="en-US"/>
        </w:rPr>
        <w:t xml:space="preserve"> </w:t>
      </w:r>
    </w:p>
    <w:p w:rsidR="00A733AF" w:rsidRDefault="00443EC7" w:rsidP="00001C03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Total sugars 32.5% W</w:t>
      </w:r>
      <w:r w:rsidR="008626A6">
        <w:rPr>
          <w:rStyle w:val="hps"/>
          <w:rFonts w:ascii="Century Gothic" w:hAnsi="Century Gothic"/>
          <w:sz w:val="24"/>
          <w:lang w:val="en-US"/>
        </w:rPr>
        <w:t>/</w:t>
      </w:r>
      <w:r>
        <w:rPr>
          <w:rStyle w:val="hps"/>
          <w:rFonts w:ascii="Century Gothic" w:hAnsi="Century Gothic"/>
          <w:sz w:val="24"/>
          <w:lang w:val="en-US"/>
        </w:rPr>
        <w:t>V</w:t>
      </w:r>
    </w:p>
    <w:p w:rsidR="00A733AF" w:rsidRDefault="009D3EAF" w:rsidP="00001C03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733AF">
        <w:rPr>
          <w:rStyle w:val="hps"/>
          <w:rFonts w:ascii="Century Gothic" w:hAnsi="Century Gothic"/>
          <w:sz w:val="24"/>
          <w:lang w:val="en-US"/>
        </w:rPr>
        <w:t>pH 5.4</w:t>
      </w:r>
    </w:p>
    <w:p w:rsidR="00F06A46" w:rsidRPr="00F06A46" w:rsidRDefault="00F06A46" w:rsidP="00F06A46">
      <w:pPr>
        <w:spacing w:line="360" w:lineRule="auto"/>
        <w:rPr>
          <w:rFonts w:ascii="Century Gothic" w:hAnsi="Century Gothic"/>
          <w:sz w:val="24"/>
          <w:lang w:val="en-US"/>
        </w:rPr>
      </w:pPr>
      <w:proofErr w:type="gramStart"/>
      <w:r w:rsidRPr="00F06A46">
        <w:rPr>
          <w:rStyle w:val="hps"/>
          <w:rFonts w:ascii="Century Gothic" w:hAnsi="Century Gothic"/>
          <w:sz w:val="24"/>
          <w:lang w:val="en-US"/>
        </w:rPr>
        <w:t>Water</w:t>
      </w:r>
      <w:r w:rsidRPr="00F06A46">
        <w:rPr>
          <w:rFonts w:ascii="Century Gothic" w:hAnsi="Century Gothic"/>
          <w:sz w:val="24"/>
          <w:lang w:val="en-US"/>
        </w:rPr>
        <w:t xml:space="preserve"> </w:t>
      </w:r>
      <w:r w:rsidRPr="00F06A46">
        <w:rPr>
          <w:rStyle w:val="hps"/>
          <w:rFonts w:ascii="Century Gothic" w:hAnsi="Century Gothic"/>
          <w:sz w:val="24"/>
          <w:lang w:val="en-US"/>
        </w:rPr>
        <w:t>soluble</w:t>
      </w:r>
      <w:r w:rsidRPr="00F06A46">
        <w:rPr>
          <w:rFonts w:ascii="Century Gothic" w:hAnsi="Century Gothic"/>
          <w:sz w:val="24"/>
          <w:lang w:val="en-US"/>
        </w:rPr>
        <w:t>.</w:t>
      </w:r>
      <w:proofErr w:type="gramEnd"/>
    </w:p>
    <w:p w:rsidR="00D624D9" w:rsidRPr="00A733AF" w:rsidRDefault="00D624D9" w:rsidP="00F06A46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</w:p>
    <w:sectPr w:rsidR="00D624D9" w:rsidRPr="00A733AF" w:rsidSect="005A74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624D9"/>
    <w:rsid w:val="00001C03"/>
    <w:rsid w:val="000C378E"/>
    <w:rsid w:val="0016406F"/>
    <w:rsid w:val="002B1A6F"/>
    <w:rsid w:val="002F4FD5"/>
    <w:rsid w:val="00443EC7"/>
    <w:rsid w:val="00456226"/>
    <w:rsid w:val="00497C61"/>
    <w:rsid w:val="005131D6"/>
    <w:rsid w:val="005A7404"/>
    <w:rsid w:val="00647187"/>
    <w:rsid w:val="007134CC"/>
    <w:rsid w:val="007E5E73"/>
    <w:rsid w:val="0080126A"/>
    <w:rsid w:val="008129A4"/>
    <w:rsid w:val="008626A6"/>
    <w:rsid w:val="009D3EAF"/>
    <w:rsid w:val="00A733AF"/>
    <w:rsid w:val="00B1373E"/>
    <w:rsid w:val="00D624D9"/>
    <w:rsid w:val="00E5288B"/>
    <w:rsid w:val="00ED1D93"/>
    <w:rsid w:val="00F06A46"/>
    <w:rsid w:val="00F80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4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ngnestilodeprrafo">
    <w:name w:val="[Ningún estilo de párrafo]"/>
    <w:rsid w:val="00D624D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Prrafobsico">
    <w:name w:val="[Párrafo básico]"/>
    <w:basedOn w:val="Ningnestilodeprrafo"/>
    <w:uiPriority w:val="99"/>
    <w:rsid w:val="00D624D9"/>
    <w:rPr>
      <w:rFonts w:ascii="Century Gothic" w:hAnsi="Century Gothic" w:cstheme="minorBidi"/>
    </w:rPr>
  </w:style>
  <w:style w:type="character" w:customStyle="1" w:styleId="hps">
    <w:name w:val="hps"/>
    <w:basedOn w:val="Fuentedeprrafopredeter"/>
    <w:rsid w:val="009D3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Cristina</cp:lastModifiedBy>
  <cp:revision>15</cp:revision>
  <cp:lastPrinted>2012-12-27T11:25:00Z</cp:lastPrinted>
  <dcterms:created xsi:type="dcterms:W3CDTF">2012-11-21T09:39:00Z</dcterms:created>
  <dcterms:modified xsi:type="dcterms:W3CDTF">2013-01-07T18:26:00Z</dcterms:modified>
</cp:coreProperties>
</file>